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E249" w14:textId="02778E51" w:rsidR="00256F29" w:rsidRDefault="0053171E" w:rsidP="00D26E7F">
      <w:pPr>
        <w:jc w:val="right"/>
      </w:pPr>
      <w:r>
        <w:rPr>
          <w:noProof/>
        </w:rPr>
        <w:drawing>
          <wp:inline distT="0" distB="0" distL="0" distR="0" wp14:anchorId="2CE35892" wp14:editId="33A4B4B7">
            <wp:extent cx="2154683" cy="988695"/>
            <wp:effectExtent l="0" t="0" r="0" b="1905"/>
            <wp:docPr id="2119379140" name="Picture 1" descr="A red dragon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A red dragon with text&#10;&#10;Description automatically generated with low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12733" cy="1015332"/>
                    </a:xfrm>
                    <a:prstGeom prst="rect">
                      <a:avLst/>
                    </a:prstGeom>
                    <a:noFill/>
                    <a:ln>
                      <a:noFill/>
                    </a:ln>
                  </pic:spPr>
                </pic:pic>
              </a:graphicData>
            </a:graphic>
          </wp:inline>
        </w:drawing>
      </w:r>
    </w:p>
    <w:p w14:paraId="3E3211FE" w14:textId="77777777" w:rsidR="00256F29" w:rsidRDefault="00256F29" w:rsidP="00256F29"/>
    <w:p w14:paraId="2C2209A5" w14:textId="30D8C84C" w:rsidR="003F3DAF" w:rsidRPr="003F3DAF" w:rsidRDefault="003F3DAF" w:rsidP="003F3DAF">
      <w:pPr>
        <w:pStyle w:val="NoSpacing"/>
        <w:jc w:val="center"/>
        <w:rPr>
          <w:rFonts w:ascii="Arial" w:hAnsi="Arial" w:cs="Arial"/>
          <w:b/>
          <w:sz w:val="32"/>
          <w:szCs w:val="32"/>
        </w:rPr>
      </w:pPr>
      <w:r w:rsidRPr="003F3DAF">
        <w:rPr>
          <w:rFonts w:ascii="Arial" w:hAnsi="Arial" w:cs="Arial"/>
          <w:b/>
          <w:sz w:val="32"/>
          <w:szCs w:val="32"/>
        </w:rPr>
        <w:t>Expression of Interest:</w:t>
      </w:r>
    </w:p>
    <w:p w14:paraId="0788DEC9" w14:textId="2EB2F883" w:rsidR="003F3DAF" w:rsidRPr="00F378FD" w:rsidRDefault="002C5F9B" w:rsidP="003F3DAF">
      <w:pPr>
        <w:pStyle w:val="NoSpacing"/>
        <w:jc w:val="center"/>
        <w:rPr>
          <w:rFonts w:ascii="Arial" w:hAnsi="Arial" w:cs="Arial"/>
          <w:b/>
          <w:sz w:val="24"/>
          <w:szCs w:val="24"/>
        </w:rPr>
      </w:pPr>
      <w:bookmarkStart w:id="0" w:name="_Hlk209438819"/>
      <w:r>
        <w:rPr>
          <w:rFonts w:ascii="Arial" w:hAnsi="Arial" w:cs="Arial"/>
          <w:b/>
          <w:sz w:val="32"/>
          <w:szCs w:val="32"/>
        </w:rPr>
        <w:t xml:space="preserve">Criminal Justice Board </w:t>
      </w:r>
      <w:r w:rsidR="00D5102A">
        <w:rPr>
          <w:rFonts w:ascii="Arial" w:hAnsi="Arial" w:cs="Arial"/>
          <w:b/>
          <w:sz w:val="32"/>
          <w:szCs w:val="32"/>
        </w:rPr>
        <w:t xml:space="preserve">for Wales </w:t>
      </w:r>
      <w:r w:rsidR="00736198">
        <w:rPr>
          <w:rFonts w:ascii="Arial" w:hAnsi="Arial" w:cs="Arial"/>
          <w:b/>
          <w:sz w:val="32"/>
          <w:szCs w:val="32"/>
        </w:rPr>
        <w:t>Co-</w:t>
      </w:r>
      <w:bookmarkStart w:id="1" w:name="_Hlk209438829"/>
      <w:bookmarkEnd w:id="0"/>
      <w:r w:rsidR="00736198">
        <w:rPr>
          <w:rFonts w:ascii="Arial" w:hAnsi="Arial" w:cs="Arial"/>
          <w:b/>
          <w:sz w:val="32"/>
          <w:szCs w:val="32"/>
        </w:rPr>
        <w:t xml:space="preserve">ordinator </w:t>
      </w:r>
      <w:bookmarkEnd w:id="1"/>
    </w:p>
    <w:p w14:paraId="21E90056" w14:textId="77777777" w:rsidR="00256F29" w:rsidRDefault="00256F29" w:rsidP="00256F29"/>
    <w:p w14:paraId="29B9F2A4" w14:textId="77777777" w:rsidR="003F3DAF" w:rsidRDefault="003F3DAF" w:rsidP="00256F29">
      <w:pPr>
        <w:pStyle w:val="NoSpacing"/>
        <w:pBdr>
          <w:bottom w:val="single" w:sz="12" w:space="1" w:color="auto"/>
        </w:pBdr>
        <w:rPr>
          <w:rFonts w:ascii="Arial" w:hAnsi="Arial" w:cs="Arial"/>
          <w:b/>
          <w:sz w:val="24"/>
          <w:szCs w:val="24"/>
        </w:rPr>
      </w:pPr>
    </w:p>
    <w:p w14:paraId="02C1F406" w14:textId="77777777" w:rsidR="00986D19" w:rsidRDefault="00986D19" w:rsidP="00256F29">
      <w:pPr>
        <w:pStyle w:val="NoSpacing"/>
        <w:rPr>
          <w:rFonts w:ascii="Arial" w:hAnsi="Arial" w:cs="Arial"/>
          <w:b/>
          <w:sz w:val="24"/>
          <w:szCs w:val="24"/>
        </w:rPr>
      </w:pPr>
    </w:p>
    <w:p w14:paraId="67ED5CE1" w14:textId="78EEFFD7" w:rsidR="00256F29" w:rsidRPr="00202DA9" w:rsidRDefault="00256F29" w:rsidP="00675258">
      <w:pPr>
        <w:pStyle w:val="NoSpacing"/>
        <w:jc w:val="center"/>
        <w:rPr>
          <w:rFonts w:ascii="Arial" w:hAnsi="Arial" w:cs="Arial"/>
          <w:b/>
          <w:sz w:val="28"/>
          <w:szCs w:val="24"/>
        </w:rPr>
      </w:pPr>
      <w:r w:rsidRPr="00202DA9">
        <w:rPr>
          <w:rFonts w:ascii="Arial" w:hAnsi="Arial" w:cs="Arial"/>
          <w:b/>
          <w:sz w:val="28"/>
          <w:szCs w:val="24"/>
        </w:rPr>
        <w:t xml:space="preserve">Job Title: </w:t>
      </w:r>
      <w:bookmarkStart w:id="2" w:name="_Hlk209439455"/>
      <w:r w:rsidR="00202DA9" w:rsidRPr="00202DA9">
        <w:rPr>
          <w:rFonts w:ascii="Arial" w:hAnsi="Arial" w:cs="Arial"/>
          <w:b/>
          <w:sz w:val="28"/>
          <w:szCs w:val="24"/>
        </w:rPr>
        <w:t xml:space="preserve">Criminal Justice </w:t>
      </w:r>
      <w:r w:rsidR="00D5102A">
        <w:rPr>
          <w:rFonts w:ascii="Arial" w:hAnsi="Arial" w:cs="Arial"/>
          <w:b/>
          <w:sz w:val="28"/>
          <w:szCs w:val="24"/>
        </w:rPr>
        <w:t xml:space="preserve">Board for Wales </w:t>
      </w:r>
      <w:r w:rsidR="00736198">
        <w:rPr>
          <w:rFonts w:ascii="Arial" w:hAnsi="Arial" w:cs="Arial"/>
          <w:b/>
          <w:sz w:val="28"/>
          <w:szCs w:val="24"/>
        </w:rPr>
        <w:t xml:space="preserve">Co-ordinator </w:t>
      </w:r>
      <w:bookmarkStart w:id="3" w:name="_Hlk209439467"/>
      <w:bookmarkEnd w:id="2"/>
      <w:r w:rsidR="00736198">
        <w:rPr>
          <w:rFonts w:ascii="Arial" w:hAnsi="Arial" w:cs="Arial"/>
          <w:b/>
          <w:sz w:val="28"/>
          <w:szCs w:val="24"/>
        </w:rPr>
        <w:t>(secretariat and governance lead)</w:t>
      </w:r>
      <w:bookmarkEnd w:id="3"/>
    </w:p>
    <w:p w14:paraId="18111988" w14:textId="1F126367" w:rsidR="00256F29" w:rsidRPr="00202DA9" w:rsidRDefault="00D5102A" w:rsidP="00675258">
      <w:pPr>
        <w:pStyle w:val="NoSpacing"/>
        <w:jc w:val="center"/>
        <w:rPr>
          <w:rFonts w:ascii="Arial" w:hAnsi="Arial" w:cs="Arial"/>
          <w:b/>
          <w:sz w:val="28"/>
          <w:szCs w:val="24"/>
        </w:rPr>
      </w:pPr>
      <w:r>
        <w:rPr>
          <w:rFonts w:ascii="Arial" w:hAnsi="Arial" w:cs="Arial"/>
          <w:b/>
          <w:sz w:val="28"/>
          <w:szCs w:val="24"/>
        </w:rPr>
        <w:t>Pay range</w:t>
      </w:r>
      <w:r w:rsidR="00020B97">
        <w:rPr>
          <w:rFonts w:ascii="Arial" w:hAnsi="Arial" w:cs="Arial"/>
          <w:b/>
          <w:sz w:val="28"/>
          <w:szCs w:val="24"/>
        </w:rPr>
        <w:t xml:space="preserve"> £</w:t>
      </w:r>
      <w:r>
        <w:rPr>
          <w:rFonts w:ascii="Arial" w:hAnsi="Arial" w:cs="Arial"/>
          <w:b/>
          <w:sz w:val="28"/>
          <w:szCs w:val="24"/>
        </w:rPr>
        <w:t>52,000</w:t>
      </w:r>
      <w:r w:rsidR="00020B97">
        <w:rPr>
          <w:rFonts w:ascii="Arial" w:hAnsi="Arial" w:cs="Arial"/>
          <w:b/>
          <w:sz w:val="28"/>
          <w:szCs w:val="24"/>
        </w:rPr>
        <w:t xml:space="preserve"> </w:t>
      </w:r>
      <w:r>
        <w:rPr>
          <w:rFonts w:ascii="Arial" w:hAnsi="Arial" w:cs="Arial"/>
          <w:b/>
          <w:sz w:val="28"/>
          <w:szCs w:val="24"/>
        </w:rPr>
        <w:t>- £61,000</w:t>
      </w:r>
    </w:p>
    <w:p w14:paraId="630D2F33" w14:textId="77777777" w:rsidR="00256F29" w:rsidRPr="00F378FD" w:rsidRDefault="00256F29" w:rsidP="00256F29">
      <w:pPr>
        <w:pStyle w:val="NoSpacing"/>
        <w:rPr>
          <w:rFonts w:ascii="Arial" w:hAnsi="Arial" w:cs="Arial"/>
          <w:b/>
          <w:sz w:val="24"/>
          <w:szCs w:val="24"/>
        </w:rPr>
      </w:pPr>
    </w:p>
    <w:sdt>
      <w:sdtPr>
        <w:rPr>
          <w:rFonts w:ascii="Arial" w:hAnsi="Arial" w:cs="Arial"/>
          <w:sz w:val="24"/>
          <w:szCs w:val="24"/>
        </w:rPr>
        <w:id w:val="1815056883"/>
        <w:placeholder>
          <w:docPart w:val="616A4E47B47D4C2B83334E502FD3295C"/>
        </w:placeholder>
      </w:sdtPr>
      <w:sdtEndPr/>
      <w:sdtContent>
        <w:p w14:paraId="520DCC2B" w14:textId="77777777" w:rsidR="002C5F9B" w:rsidRPr="00093208" w:rsidRDefault="002C5F9B" w:rsidP="002C5F9B">
          <w:pPr>
            <w:spacing w:after="0"/>
            <w:ind w:left="360"/>
            <w:rPr>
              <w:rFonts w:ascii="Calibri" w:hAnsi="Calibri"/>
              <w:i/>
              <w:sz w:val="20"/>
            </w:rPr>
          </w:pPr>
        </w:p>
        <w:p w14:paraId="765E6D27" w14:textId="1B8D21BD" w:rsidR="002C5F9B" w:rsidRDefault="002C5F9B" w:rsidP="002C5F9B">
          <w:pPr>
            <w:spacing w:after="0"/>
            <w:rPr>
              <w:rFonts w:ascii="Arial" w:hAnsi="Arial" w:cs="Arial"/>
              <w:sz w:val="24"/>
              <w:szCs w:val="24"/>
            </w:rPr>
          </w:pPr>
          <w:bookmarkStart w:id="4" w:name="_Hlk209439421"/>
          <w:r w:rsidRPr="002C5F9B">
            <w:rPr>
              <w:rFonts w:ascii="Arial" w:hAnsi="Arial" w:cs="Arial"/>
              <w:sz w:val="24"/>
              <w:szCs w:val="24"/>
            </w:rPr>
            <w:t>The Criminal Justice Board</w:t>
          </w:r>
          <w:r w:rsidR="00D5102A">
            <w:rPr>
              <w:rFonts w:ascii="Arial" w:hAnsi="Arial" w:cs="Arial"/>
              <w:sz w:val="24"/>
              <w:szCs w:val="24"/>
            </w:rPr>
            <w:t xml:space="preserve"> for Wales</w:t>
          </w:r>
          <w:r w:rsidRPr="002C5F9B">
            <w:rPr>
              <w:rFonts w:ascii="Arial" w:hAnsi="Arial" w:cs="Arial"/>
              <w:sz w:val="24"/>
              <w:szCs w:val="24"/>
            </w:rPr>
            <w:t xml:space="preserve"> brings together senior leaders from across the Criminal Justice System in Wales. The Board takes a joined-up, collaborative approach to address challenges facing the system within the context of the devolution settlement in Wales. It has a particular focus reducing the impact of crime on the people of Wales by reducing offending and providing improved outcomes for victims</w:t>
          </w:r>
          <w:r w:rsidR="00337267">
            <w:rPr>
              <w:rFonts w:ascii="Arial" w:hAnsi="Arial" w:cs="Arial"/>
              <w:sz w:val="24"/>
              <w:szCs w:val="24"/>
            </w:rPr>
            <w:t>.</w:t>
          </w:r>
          <w:bookmarkEnd w:id="4"/>
        </w:p>
        <w:p w14:paraId="1F8E61B6" w14:textId="77777777" w:rsidR="002C5F9B" w:rsidRPr="002C5F9B" w:rsidRDefault="002C5F9B" w:rsidP="002C5F9B">
          <w:pPr>
            <w:spacing w:after="0"/>
            <w:rPr>
              <w:rFonts w:ascii="Arial" w:hAnsi="Arial" w:cs="Arial"/>
              <w:sz w:val="24"/>
              <w:szCs w:val="24"/>
            </w:rPr>
          </w:pPr>
        </w:p>
        <w:p w14:paraId="3447565D" w14:textId="2183576A" w:rsidR="002C5F9B" w:rsidRPr="002C5F9B" w:rsidRDefault="002C5F9B" w:rsidP="002C5F9B">
          <w:pPr>
            <w:spacing w:after="0"/>
            <w:rPr>
              <w:rFonts w:ascii="Arial" w:hAnsi="Arial" w:cs="Arial"/>
              <w:sz w:val="24"/>
              <w:szCs w:val="24"/>
            </w:rPr>
          </w:pPr>
          <w:bookmarkStart w:id="5" w:name="_Hlk209439495"/>
          <w:r w:rsidRPr="002C5F9B">
            <w:rPr>
              <w:rFonts w:ascii="Arial" w:hAnsi="Arial" w:cs="Arial"/>
              <w:sz w:val="24"/>
              <w:szCs w:val="24"/>
            </w:rPr>
            <w:t xml:space="preserve">The </w:t>
          </w:r>
          <w:r w:rsidR="00736198">
            <w:rPr>
              <w:rFonts w:ascii="Arial" w:hAnsi="Arial" w:cs="Arial"/>
              <w:sz w:val="24"/>
              <w:szCs w:val="24"/>
            </w:rPr>
            <w:t>co-ordinator</w:t>
          </w:r>
          <w:r w:rsidRPr="002C5F9B">
            <w:rPr>
              <w:rFonts w:ascii="Arial" w:hAnsi="Arial" w:cs="Arial"/>
              <w:sz w:val="24"/>
              <w:szCs w:val="24"/>
            </w:rPr>
            <w:t xml:space="preserve"> will manage the </w:t>
          </w:r>
          <w:r w:rsidR="002D4FD6">
            <w:rPr>
              <w:rFonts w:ascii="Arial" w:hAnsi="Arial" w:cs="Arial"/>
              <w:sz w:val="24"/>
              <w:szCs w:val="24"/>
            </w:rPr>
            <w:t>Criminal Justice Board for Wales</w:t>
          </w:r>
          <w:r w:rsidRPr="002C5F9B">
            <w:rPr>
              <w:rFonts w:ascii="Arial" w:hAnsi="Arial" w:cs="Arial"/>
              <w:sz w:val="24"/>
              <w:szCs w:val="24"/>
            </w:rPr>
            <w:t>, providing a high</w:t>
          </w:r>
          <w:r>
            <w:rPr>
              <w:rFonts w:ascii="Arial" w:hAnsi="Arial" w:cs="Arial"/>
              <w:sz w:val="24"/>
              <w:szCs w:val="24"/>
            </w:rPr>
            <w:t xml:space="preserve"> quality, timely and efficient s</w:t>
          </w:r>
          <w:r w:rsidRPr="002C5F9B">
            <w:rPr>
              <w:rFonts w:ascii="Arial" w:hAnsi="Arial" w:cs="Arial"/>
              <w:sz w:val="24"/>
              <w:szCs w:val="24"/>
            </w:rPr>
            <w:t xml:space="preserve">ecretariat function including production of agendas, minutes and ensuring the quality of meeting papers. </w:t>
          </w:r>
        </w:p>
        <w:p w14:paraId="2FC9000F" w14:textId="77777777" w:rsidR="002C5F9B" w:rsidRPr="002C5F9B" w:rsidRDefault="002C5F9B" w:rsidP="002C5F9B">
          <w:pPr>
            <w:spacing w:after="0"/>
            <w:rPr>
              <w:rFonts w:ascii="Arial" w:hAnsi="Arial" w:cs="Arial"/>
              <w:sz w:val="24"/>
              <w:szCs w:val="24"/>
            </w:rPr>
          </w:pPr>
        </w:p>
        <w:p w14:paraId="4D1403DC" w14:textId="77777777" w:rsidR="002C5F9B" w:rsidRPr="002C5F9B" w:rsidRDefault="002C5F9B" w:rsidP="002C5F9B">
          <w:pPr>
            <w:rPr>
              <w:rFonts w:ascii="Arial" w:hAnsi="Arial" w:cs="Arial"/>
              <w:sz w:val="24"/>
              <w:szCs w:val="24"/>
            </w:rPr>
          </w:pPr>
          <w:r w:rsidRPr="002C5F9B">
            <w:rPr>
              <w:rFonts w:ascii="Arial" w:hAnsi="Arial" w:cs="Arial"/>
              <w:sz w:val="24"/>
              <w:szCs w:val="24"/>
            </w:rPr>
            <w:t xml:space="preserve">They will work with the chair and members to prioritise and plan the work of the board at and between meetings in line with the strategic direction of the Board, ensuring that discussions are timely, appropriate and focused and that decisions enable the Board to fulfil its objectives and responsibilities providing leadership and strategic direction. </w:t>
          </w:r>
        </w:p>
        <w:p w14:paraId="13E4E28B" w14:textId="2B012EAC" w:rsidR="002C5F9B" w:rsidRPr="002C5F9B" w:rsidRDefault="002C5F9B" w:rsidP="002C5F9B">
          <w:pPr>
            <w:rPr>
              <w:rFonts w:ascii="Arial" w:hAnsi="Arial" w:cs="Arial"/>
              <w:sz w:val="24"/>
              <w:szCs w:val="24"/>
            </w:rPr>
          </w:pPr>
          <w:bookmarkStart w:id="6" w:name="_Hlk209439537"/>
          <w:bookmarkEnd w:id="5"/>
          <w:r w:rsidRPr="002C5F9B">
            <w:rPr>
              <w:rFonts w:ascii="Arial" w:hAnsi="Arial" w:cs="Arial"/>
              <w:sz w:val="24"/>
              <w:szCs w:val="24"/>
            </w:rPr>
            <w:t xml:space="preserve">They will support the relationship between the </w:t>
          </w:r>
          <w:r w:rsidR="00D8658D">
            <w:rPr>
              <w:rFonts w:ascii="Arial" w:hAnsi="Arial" w:cs="Arial"/>
              <w:sz w:val="24"/>
              <w:szCs w:val="24"/>
            </w:rPr>
            <w:t>Criminal Justice Board for Wales</w:t>
          </w:r>
          <w:r w:rsidRPr="002C5F9B">
            <w:rPr>
              <w:rFonts w:ascii="Arial" w:hAnsi="Arial" w:cs="Arial"/>
              <w:sz w:val="24"/>
              <w:szCs w:val="24"/>
            </w:rPr>
            <w:t xml:space="preserve"> and the Local Criminal Justice Boards promoting and developing </w:t>
          </w:r>
          <w:r w:rsidR="00D8658D">
            <w:rPr>
              <w:rFonts w:ascii="Arial" w:hAnsi="Arial" w:cs="Arial"/>
              <w:sz w:val="24"/>
              <w:szCs w:val="24"/>
            </w:rPr>
            <w:t xml:space="preserve">the Board’s </w:t>
          </w:r>
          <w:r w:rsidRPr="002C5F9B">
            <w:rPr>
              <w:rFonts w:ascii="Arial" w:hAnsi="Arial" w:cs="Arial"/>
              <w:sz w:val="24"/>
              <w:szCs w:val="24"/>
            </w:rPr>
            <w:t xml:space="preserve">priorities at a local level as well as having regard to the work of and relationship with the National (England and Wales) Criminal Justice Board. </w:t>
          </w:r>
        </w:p>
        <w:p w14:paraId="4ED3BD3F" w14:textId="77777777" w:rsidR="002C5F9B" w:rsidRPr="002C5F9B" w:rsidRDefault="002C5F9B" w:rsidP="002C5F9B">
          <w:pPr>
            <w:rPr>
              <w:rFonts w:ascii="Arial" w:hAnsi="Arial" w:cs="Arial"/>
              <w:sz w:val="24"/>
              <w:szCs w:val="24"/>
            </w:rPr>
          </w:pPr>
          <w:r w:rsidRPr="002C5F9B">
            <w:rPr>
              <w:rFonts w:ascii="Arial" w:hAnsi="Arial" w:cs="Arial"/>
              <w:sz w:val="24"/>
              <w:szCs w:val="24"/>
            </w:rPr>
            <w:t>They will directly support the Chair in delivery of the Board’s priorities, ensuring they are informed of relevant matters where necessary, are involved in decision making at the appropriate level and have sufficient information and advice to operate effectively.</w:t>
          </w:r>
          <w:bookmarkEnd w:id="6"/>
          <w:r w:rsidRPr="002C5F9B">
            <w:rPr>
              <w:rFonts w:ascii="Arial" w:hAnsi="Arial" w:cs="Arial"/>
              <w:sz w:val="24"/>
              <w:szCs w:val="24"/>
            </w:rPr>
            <w:t xml:space="preserve"> </w:t>
          </w:r>
        </w:p>
        <w:p w14:paraId="2C0FF00E" w14:textId="05B5061B" w:rsidR="002C5F9B" w:rsidRPr="002C5F9B" w:rsidRDefault="002C5F9B" w:rsidP="002C5F9B">
          <w:pPr>
            <w:rPr>
              <w:rFonts w:ascii="Arial" w:hAnsi="Arial" w:cs="Arial"/>
              <w:sz w:val="24"/>
              <w:szCs w:val="24"/>
            </w:rPr>
          </w:pPr>
          <w:bookmarkStart w:id="7" w:name="_Hlk209439556"/>
          <w:r w:rsidRPr="002C5F9B">
            <w:rPr>
              <w:rFonts w:ascii="Arial" w:hAnsi="Arial" w:cs="Arial"/>
              <w:sz w:val="24"/>
              <w:szCs w:val="24"/>
            </w:rPr>
            <w:lastRenderedPageBreak/>
            <w:t>They will maintain effective working relationships with Board Members, the National Criminal Justice Board</w:t>
          </w:r>
          <w:r w:rsidR="00AC2472">
            <w:rPr>
              <w:rFonts w:ascii="Arial" w:hAnsi="Arial" w:cs="Arial"/>
              <w:sz w:val="24"/>
              <w:szCs w:val="24"/>
            </w:rPr>
            <w:t>,</w:t>
          </w:r>
          <w:r w:rsidRPr="002C5F9B">
            <w:rPr>
              <w:rFonts w:ascii="Arial" w:hAnsi="Arial" w:cs="Arial"/>
              <w:sz w:val="24"/>
              <w:szCs w:val="24"/>
            </w:rPr>
            <w:t xml:space="preserve"> the Local Criminal Justice Boards and other governance structures in Wales as well as external stakeholders. </w:t>
          </w:r>
        </w:p>
        <w:p w14:paraId="59F199DF" w14:textId="3B372452" w:rsidR="00A0360C" w:rsidRPr="002C5F9B" w:rsidRDefault="002C5F9B" w:rsidP="00F378FD">
          <w:pPr>
            <w:spacing w:after="0" w:line="240" w:lineRule="auto"/>
            <w:rPr>
              <w:rFonts w:ascii="Arial" w:hAnsi="Arial" w:cs="Arial"/>
              <w:sz w:val="24"/>
              <w:szCs w:val="24"/>
            </w:rPr>
          </w:pPr>
          <w:r>
            <w:rPr>
              <w:rFonts w:ascii="Arial" w:hAnsi="Arial" w:cs="Arial"/>
              <w:sz w:val="24"/>
              <w:szCs w:val="24"/>
            </w:rPr>
            <w:t xml:space="preserve">The role is </w:t>
          </w:r>
          <w:r w:rsidR="00F378FD">
            <w:rPr>
              <w:rFonts w:ascii="Arial" w:hAnsi="Arial" w:cs="Arial"/>
              <w:sz w:val="24"/>
              <w:szCs w:val="24"/>
            </w:rPr>
            <w:t xml:space="preserve">available on a </w:t>
          </w:r>
          <w:r w:rsidR="00A0360C" w:rsidRPr="002C5F9B">
            <w:rPr>
              <w:rFonts w:ascii="Arial" w:hAnsi="Arial" w:cs="Arial"/>
              <w:sz w:val="24"/>
              <w:szCs w:val="24"/>
            </w:rPr>
            <w:t>one-year</w:t>
          </w:r>
          <w:r w:rsidR="00F378FD" w:rsidRPr="002C5F9B">
            <w:rPr>
              <w:rFonts w:ascii="Arial" w:hAnsi="Arial" w:cs="Arial"/>
              <w:sz w:val="24"/>
              <w:szCs w:val="24"/>
            </w:rPr>
            <w:t xml:space="preserve"> </w:t>
          </w:r>
          <w:r w:rsidR="006405D9" w:rsidRPr="002C5F9B">
            <w:rPr>
              <w:rFonts w:ascii="Arial" w:hAnsi="Arial" w:cs="Arial"/>
              <w:sz w:val="24"/>
              <w:szCs w:val="24"/>
            </w:rPr>
            <w:t>loan</w:t>
          </w:r>
          <w:r w:rsidRPr="002C5F9B">
            <w:rPr>
              <w:rFonts w:ascii="Arial" w:hAnsi="Arial" w:cs="Arial"/>
              <w:sz w:val="24"/>
              <w:szCs w:val="24"/>
            </w:rPr>
            <w:t xml:space="preserve"> or secondment</w:t>
          </w:r>
          <w:r w:rsidR="00F378FD" w:rsidRPr="002C5F9B">
            <w:rPr>
              <w:rFonts w:ascii="Arial" w:hAnsi="Arial" w:cs="Arial"/>
              <w:sz w:val="24"/>
              <w:szCs w:val="24"/>
            </w:rPr>
            <w:t xml:space="preserve"> to ensure successful delivery </w:t>
          </w:r>
          <w:r w:rsidRPr="002C5F9B">
            <w:rPr>
              <w:rFonts w:ascii="Arial" w:hAnsi="Arial" w:cs="Arial"/>
              <w:sz w:val="24"/>
              <w:szCs w:val="24"/>
            </w:rPr>
            <w:t xml:space="preserve">with an opportunity to extend </w:t>
          </w:r>
          <w:r w:rsidR="00237289" w:rsidRPr="002C5F9B">
            <w:rPr>
              <w:rFonts w:ascii="Arial" w:hAnsi="Arial" w:cs="Arial"/>
              <w:sz w:val="24"/>
              <w:szCs w:val="24"/>
            </w:rPr>
            <w:t>if required</w:t>
          </w:r>
          <w:r w:rsidR="00F378FD" w:rsidRPr="002C5F9B">
            <w:rPr>
              <w:rFonts w:ascii="Arial" w:hAnsi="Arial" w:cs="Arial"/>
              <w:sz w:val="24"/>
              <w:szCs w:val="24"/>
            </w:rPr>
            <w:t xml:space="preserve">. </w:t>
          </w:r>
        </w:p>
        <w:p w14:paraId="669DF748" w14:textId="406ABD6B" w:rsidR="00F378FD" w:rsidRPr="00F378FD" w:rsidRDefault="00D66A4C" w:rsidP="00F378FD">
          <w:pPr>
            <w:spacing w:after="0" w:line="240" w:lineRule="auto"/>
            <w:rPr>
              <w:rFonts w:ascii="Arial" w:hAnsi="Arial" w:cs="Arial"/>
              <w:sz w:val="24"/>
              <w:szCs w:val="24"/>
            </w:rPr>
          </w:pPr>
        </w:p>
      </w:sdtContent>
    </w:sdt>
    <w:bookmarkEnd w:id="7" w:displacedByCustomXml="prev"/>
    <w:p w14:paraId="283C2E05" w14:textId="735DA040" w:rsidR="00F17BA4" w:rsidRDefault="00F17BA4">
      <w:pPr>
        <w:rPr>
          <w:rFonts w:ascii="Arial" w:hAnsi="Arial" w:cs="Arial"/>
          <w:sz w:val="24"/>
          <w:szCs w:val="24"/>
        </w:rPr>
      </w:pPr>
    </w:p>
    <w:p w14:paraId="36E88E8F" w14:textId="3077F1D3" w:rsidR="005A5BCD" w:rsidRDefault="005A5BCD" w:rsidP="005A5BCD">
      <w:pPr>
        <w:spacing w:after="75" w:line="240" w:lineRule="auto"/>
        <w:rPr>
          <w:rFonts w:ascii="Arial" w:eastAsia="Times New Roman" w:hAnsi="Arial" w:cs="Arial"/>
          <w:b/>
          <w:bCs/>
          <w:color w:val="000000"/>
          <w:sz w:val="24"/>
          <w:szCs w:val="24"/>
          <w:lang w:eastAsia="en-GB"/>
        </w:rPr>
      </w:pPr>
      <w:r w:rsidRPr="00A0360C">
        <w:rPr>
          <w:rFonts w:ascii="Arial" w:eastAsia="Times New Roman" w:hAnsi="Arial" w:cs="Arial"/>
          <w:b/>
          <w:bCs/>
          <w:color w:val="000000"/>
          <w:sz w:val="24"/>
          <w:szCs w:val="24"/>
          <w:lang w:eastAsia="en-GB"/>
        </w:rPr>
        <w:t xml:space="preserve">Location &amp; Terms of appointment </w:t>
      </w:r>
    </w:p>
    <w:p w14:paraId="0484F2C3" w14:textId="7B61E4C6" w:rsidR="00986D19" w:rsidRDefault="00986D19" w:rsidP="005A5BCD">
      <w:pPr>
        <w:spacing w:after="75" w:line="240" w:lineRule="auto"/>
        <w:rPr>
          <w:rFonts w:ascii="Arial" w:eastAsia="Times New Roman" w:hAnsi="Arial" w:cs="Arial"/>
          <w:b/>
          <w:bCs/>
          <w:color w:val="000000"/>
          <w:sz w:val="24"/>
          <w:szCs w:val="24"/>
          <w:lang w:eastAsia="en-GB"/>
        </w:rPr>
      </w:pPr>
    </w:p>
    <w:p w14:paraId="449A9B8D" w14:textId="77777777" w:rsidR="007A368C" w:rsidRDefault="001469F8" w:rsidP="005A5BCD">
      <w:pPr>
        <w:spacing w:after="75"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w:t>
      </w:r>
      <w:r w:rsidR="002A0E4F">
        <w:rPr>
          <w:rFonts w:ascii="Arial" w:eastAsia="Times New Roman" w:hAnsi="Arial" w:cs="Arial"/>
          <w:bCs/>
          <w:color w:val="000000"/>
          <w:sz w:val="24"/>
          <w:szCs w:val="24"/>
          <w:lang w:eastAsia="en-GB"/>
        </w:rPr>
        <w:t xml:space="preserve">role is open to employees of criminal justice partner organisations </w:t>
      </w:r>
      <w:r w:rsidR="007A368C">
        <w:rPr>
          <w:rFonts w:ascii="Arial" w:eastAsia="Times New Roman" w:hAnsi="Arial" w:cs="Arial"/>
          <w:bCs/>
          <w:color w:val="000000"/>
          <w:sz w:val="24"/>
          <w:szCs w:val="24"/>
          <w:lang w:eastAsia="en-GB"/>
        </w:rPr>
        <w:t>in Wales.</w:t>
      </w:r>
    </w:p>
    <w:p w14:paraId="75927A23" w14:textId="64F5CBDC" w:rsidR="00986D19" w:rsidRDefault="00986D19" w:rsidP="005A5BCD">
      <w:pPr>
        <w:spacing w:after="75" w:line="240" w:lineRule="auto"/>
        <w:rPr>
          <w:rFonts w:ascii="Arial" w:eastAsia="Times New Roman" w:hAnsi="Arial" w:cs="Arial"/>
          <w:bCs/>
          <w:color w:val="000000"/>
          <w:sz w:val="24"/>
          <w:szCs w:val="24"/>
          <w:lang w:eastAsia="en-GB"/>
        </w:rPr>
      </w:pPr>
      <w:r w:rsidRPr="00986D19">
        <w:rPr>
          <w:rFonts w:ascii="Arial" w:eastAsia="Times New Roman" w:hAnsi="Arial" w:cs="Arial"/>
          <w:bCs/>
          <w:color w:val="000000"/>
          <w:sz w:val="24"/>
          <w:szCs w:val="24"/>
          <w:lang w:eastAsia="en-GB"/>
        </w:rPr>
        <w:t>Appointments will be on loan</w:t>
      </w:r>
      <w:r w:rsidR="00202DA9">
        <w:rPr>
          <w:rFonts w:ascii="Arial" w:eastAsia="Times New Roman" w:hAnsi="Arial" w:cs="Arial"/>
          <w:bCs/>
          <w:color w:val="000000"/>
          <w:sz w:val="24"/>
          <w:szCs w:val="24"/>
          <w:lang w:eastAsia="en-GB"/>
        </w:rPr>
        <w:t>/secondment</w:t>
      </w:r>
      <w:r w:rsidRPr="00986D19">
        <w:rPr>
          <w:rFonts w:ascii="Arial" w:eastAsia="Times New Roman" w:hAnsi="Arial" w:cs="Arial"/>
          <w:bCs/>
          <w:color w:val="000000"/>
          <w:sz w:val="24"/>
          <w:szCs w:val="24"/>
          <w:lang w:eastAsia="en-GB"/>
        </w:rPr>
        <w:t xml:space="preserve"> from home department/</w:t>
      </w:r>
      <w:r w:rsidR="002C5F9B">
        <w:rPr>
          <w:rFonts w:ascii="Arial" w:eastAsia="Times New Roman" w:hAnsi="Arial" w:cs="Arial"/>
          <w:bCs/>
          <w:color w:val="000000"/>
          <w:sz w:val="24"/>
          <w:szCs w:val="24"/>
          <w:lang w:eastAsia="en-GB"/>
        </w:rPr>
        <w:t>organisation</w:t>
      </w:r>
      <w:r w:rsidRPr="00986D19">
        <w:rPr>
          <w:rFonts w:ascii="Arial" w:eastAsia="Times New Roman" w:hAnsi="Arial" w:cs="Arial"/>
          <w:bCs/>
          <w:color w:val="000000"/>
          <w:sz w:val="24"/>
          <w:szCs w:val="24"/>
          <w:lang w:eastAsia="en-GB"/>
        </w:rPr>
        <w:t xml:space="preserve"> </w:t>
      </w:r>
      <w:r w:rsidR="0013122A">
        <w:rPr>
          <w:rFonts w:ascii="Arial" w:eastAsia="Times New Roman" w:hAnsi="Arial" w:cs="Arial"/>
          <w:bCs/>
          <w:color w:val="000000"/>
          <w:sz w:val="24"/>
          <w:szCs w:val="24"/>
          <w:lang w:eastAsia="en-GB"/>
        </w:rPr>
        <w:t>initially up to</w:t>
      </w:r>
      <w:r w:rsidRPr="00986D19">
        <w:rPr>
          <w:rFonts w:ascii="Arial" w:eastAsia="Times New Roman" w:hAnsi="Arial" w:cs="Arial"/>
          <w:bCs/>
          <w:color w:val="000000"/>
          <w:sz w:val="24"/>
          <w:szCs w:val="24"/>
          <w:lang w:eastAsia="en-GB"/>
        </w:rPr>
        <w:t xml:space="preserve"> 12 months</w:t>
      </w:r>
      <w:r w:rsidR="00D24E2A">
        <w:rPr>
          <w:rFonts w:ascii="Arial" w:eastAsia="Times New Roman" w:hAnsi="Arial" w:cs="Arial"/>
          <w:bCs/>
          <w:color w:val="000000"/>
          <w:sz w:val="24"/>
          <w:szCs w:val="24"/>
          <w:lang w:eastAsia="en-GB"/>
        </w:rPr>
        <w:t xml:space="preserve"> with the potential for extension.</w:t>
      </w:r>
      <w:r w:rsidR="00202DA9">
        <w:rPr>
          <w:rFonts w:ascii="Arial" w:eastAsia="Times New Roman" w:hAnsi="Arial" w:cs="Arial"/>
          <w:bCs/>
          <w:color w:val="000000"/>
          <w:sz w:val="24"/>
          <w:szCs w:val="24"/>
          <w:lang w:eastAsia="en-GB"/>
        </w:rPr>
        <w:t>.</w:t>
      </w:r>
    </w:p>
    <w:p w14:paraId="0EADA7D9" w14:textId="77777777" w:rsidR="00202DA9" w:rsidRPr="00986D19" w:rsidRDefault="00202DA9" w:rsidP="005A5BCD">
      <w:pPr>
        <w:spacing w:after="75" w:line="240" w:lineRule="auto"/>
        <w:rPr>
          <w:rFonts w:ascii="Arial" w:eastAsia="Times New Roman" w:hAnsi="Arial" w:cs="Arial"/>
          <w:color w:val="000000"/>
          <w:sz w:val="24"/>
          <w:szCs w:val="24"/>
          <w:lang w:eastAsia="en-GB"/>
        </w:rPr>
      </w:pPr>
    </w:p>
    <w:p w14:paraId="4E38F7C7" w14:textId="038E60CD" w:rsidR="005A5BCD" w:rsidRPr="00174A92" w:rsidRDefault="005A5BCD" w:rsidP="005A5BCD">
      <w:pPr>
        <w:spacing w:after="75" w:line="240" w:lineRule="auto"/>
        <w:rPr>
          <w:rFonts w:ascii="Arial" w:eastAsia="Times New Roman" w:hAnsi="Arial" w:cs="Arial"/>
          <w:color w:val="000000"/>
          <w:sz w:val="24"/>
          <w:szCs w:val="24"/>
          <w:lang w:eastAsia="en-GB"/>
        </w:rPr>
      </w:pPr>
      <w:r w:rsidRPr="00A0360C">
        <w:rPr>
          <w:rFonts w:ascii="Arial" w:eastAsia="Times New Roman" w:hAnsi="Arial" w:cs="Arial"/>
          <w:color w:val="000000"/>
          <w:sz w:val="24"/>
          <w:szCs w:val="24"/>
          <w:lang w:eastAsia="en-GB"/>
        </w:rPr>
        <w:t>The position</w:t>
      </w:r>
      <w:r w:rsidR="002C5F9B">
        <w:rPr>
          <w:rFonts w:ascii="Arial" w:eastAsia="Times New Roman" w:hAnsi="Arial" w:cs="Arial"/>
          <w:color w:val="000000"/>
          <w:sz w:val="24"/>
          <w:szCs w:val="24"/>
          <w:lang w:eastAsia="en-GB"/>
        </w:rPr>
        <w:t xml:space="preserve"> is Wales</w:t>
      </w:r>
      <w:r w:rsidR="00174A92">
        <w:rPr>
          <w:rFonts w:ascii="Arial" w:eastAsia="Times New Roman" w:hAnsi="Arial" w:cs="Arial"/>
          <w:color w:val="000000"/>
          <w:sz w:val="24"/>
          <w:szCs w:val="24"/>
          <w:lang w:eastAsia="en-GB"/>
        </w:rPr>
        <w:t xml:space="preserve"> based, and some travel may be required</w:t>
      </w:r>
      <w:r w:rsidR="00475A4D" w:rsidRPr="00174A92">
        <w:rPr>
          <w:rFonts w:ascii="Arial" w:eastAsia="Times New Roman" w:hAnsi="Arial" w:cs="Arial"/>
          <w:color w:val="000000"/>
          <w:sz w:val="24"/>
          <w:szCs w:val="24"/>
          <w:lang w:eastAsia="en-GB"/>
        </w:rPr>
        <w:t>.</w:t>
      </w:r>
    </w:p>
    <w:p w14:paraId="742DEE14" w14:textId="77777777" w:rsidR="00056DB3" w:rsidRPr="00A0360C" w:rsidRDefault="00056DB3" w:rsidP="00056DB3">
      <w:pPr>
        <w:spacing w:after="75" w:line="240" w:lineRule="auto"/>
        <w:rPr>
          <w:rFonts w:ascii="Arial" w:eastAsia="Times New Roman" w:hAnsi="Arial" w:cs="Arial"/>
          <w:color w:val="000000"/>
          <w:sz w:val="24"/>
          <w:szCs w:val="24"/>
          <w:lang w:eastAsia="en-GB"/>
        </w:rPr>
      </w:pPr>
    </w:p>
    <w:p w14:paraId="1D01EE01" w14:textId="77777777" w:rsidR="00056DB3" w:rsidRPr="00A0360C" w:rsidRDefault="00056DB3" w:rsidP="00056DB3">
      <w:pPr>
        <w:rPr>
          <w:rFonts w:ascii="Arial" w:hAnsi="Arial" w:cs="Arial"/>
          <w:b/>
          <w:sz w:val="24"/>
          <w:szCs w:val="24"/>
          <w:lang w:eastAsia="en-GB"/>
        </w:rPr>
      </w:pPr>
      <w:r w:rsidRPr="00A0360C">
        <w:rPr>
          <w:rFonts w:ascii="Arial" w:hAnsi="Arial" w:cs="Arial"/>
          <w:b/>
          <w:sz w:val="24"/>
          <w:szCs w:val="24"/>
          <w:lang w:eastAsia="en-GB"/>
        </w:rPr>
        <w:t>Application Process</w:t>
      </w:r>
    </w:p>
    <w:p w14:paraId="7EF91312" w14:textId="77777777" w:rsidR="00890F53" w:rsidRDefault="004E76F6" w:rsidP="004E76F6">
      <w:pPr>
        <w:rPr>
          <w:rFonts w:ascii="Arial" w:eastAsia="Times New Roman" w:hAnsi="Arial" w:cs="Arial"/>
          <w:sz w:val="24"/>
          <w:szCs w:val="24"/>
        </w:rPr>
      </w:pPr>
      <w:bookmarkStart w:id="8" w:name="_Hlk209439583"/>
      <w:r w:rsidRPr="00E73373">
        <w:rPr>
          <w:rFonts w:ascii="Arial" w:eastAsia="Times New Roman" w:hAnsi="Arial" w:cs="Arial"/>
          <w:sz w:val="24"/>
          <w:szCs w:val="24"/>
        </w:rPr>
        <w:t xml:space="preserve">If you are interested, please complete the </w:t>
      </w:r>
      <w:r w:rsidR="00D8658D">
        <w:rPr>
          <w:rFonts w:ascii="Arial" w:eastAsia="Times New Roman" w:hAnsi="Arial" w:cs="Arial"/>
          <w:sz w:val="24"/>
          <w:szCs w:val="24"/>
        </w:rPr>
        <w:t xml:space="preserve">form below </w:t>
      </w:r>
      <w:r w:rsidRPr="00E73373">
        <w:rPr>
          <w:rFonts w:ascii="Arial" w:eastAsia="Times New Roman" w:hAnsi="Arial" w:cs="Arial"/>
          <w:sz w:val="24"/>
          <w:szCs w:val="24"/>
        </w:rPr>
        <w:t>detailing</w:t>
      </w:r>
      <w:r>
        <w:rPr>
          <w:rFonts w:ascii="Arial" w:eastAsia="Times New Roman" w:hAnsi="Arial" w:cs="Arial"/>
          <w:sz w:val="24"/>
          <w:szCs w:val="24"/>
        </w:rPr>
        <w:t xml:space="preserve"> </w:t>
      </w:r>
      <w:r w:rsidR="00D8658D">
        <w:rPr>
          <w:rFonts w:ascii="Arial" w:eastAsia="Times New Roman" w:hAnsi="Arial" w:cs="Arial"/>
          <w:sz w:val="24"/>
          <w:szCs w:val="24"/>
        </w:rPr>
        <w:t xml:space="preserve">in </w:t>
      </w:r>
      <w:r w:rsidRPr="00F61B66">
        <w:rPr>
          <w:rFonts w:ascii="Arial" w:eastAsia="Times New Roman" w:hAnsi="Arial" w:cs="Arial"/>
          <w:b/>
          <w:sz w:val="24"/>
          <w:szCs w:val="24"/>
          <w:u w:val="single"/>
        </w:rPr>
        <w:t xml:space="preserve">no more than </w:t>
      </w:r>
      <w:r>
        <w:rPr>
          <w:rFonts w:ascii="Arial" w:eastAsia="Times New Roman" w:hAnsi="Arial" w:cs="Arial"/>
          <w:b/>
          <w:sz w:val="24"/>
          <w:szCs w:val="24"/>
          <w:u w:val="single"/>
        </w:rPr>
        <w:t>1000 words</w:t>
      </w:r>
      <w:r w:rsidRPr="00E73373">
        <w:rPr>
          <w:rFonts w:ascii="Arial" w:eastAsia="Times New Roman" w:hAnsi="Arial" w:cs="Arial"/>
          <w:sz w:val="24"/>
          <w:szCs w:val="24"/>
        </w:rPr>
        <w:t xml:space="preserve"> why you are </w:t>
      </w:r>
      <w:r>
        <w:rPr>
          <w:rFonts w:ascii="Arial" w:eastAsia="Times New Roman" w:hAnsi="Arial" w:cs="Arial"/>
          <w:sz w:val="24"/>
          <w:szCs w:val="24"/>
        </w:rPr>
        <w:t xml:space="preserve">interested and examples of how you have demonstrated the </w:t>
      </w:r>
      <w:r w:rsidR="00FE79AA">
        <w:rPr>
          <w:rFonts w:ascii="Arial" w:eastAsia="Times New Roman" w:hAnsi="Arial" w:cs="Arial"/>
          <w:sz w:val="24"/>
          <w:szCs w:val="24"/>
        </w:rPr>
        <w:t xml:space="preserve">required </w:t>
      </w:r>
      <w:r>
        <w:rPr>
          <w:rFonts w:ascii="Arial" w:eastAsia="Times New Roman" w:hAnsi="Arial" w:cs="Arial"/>
          <w:sz w:val="24"/>
          <w:szCs w:val="24"/>
        </w:rPr>
        <w:t>success profiles</w:t>
      </w:r>
      <w:r w:rsidR="006A7549">
        <w:rPr>
          <w:rFonts w:ascii="Arial" w:eastAsia="Times New Roman" w:hAnsi="Arial" w:cs="Arial"/>
          <w:sz w:val="24"/>
          <w:szCs w:val="24"/>
        </w:rPr>
        <w:t xml:space="preserve"> and behaviours</w:t>
      </w:r>
      <w:r w:rsidR="009F18B4">
        <w:rPr>
          <w:rFonts w:ascii="Arial" w:eastAsia="Times New Roman" w:hAnsi="Arial" w:cs="Arial"/>
          <w:sz w:val="24"/>
          <w:szCs w:val="24"/>
        </w:rPr>
        <w:t xml:space="preserve"> in the </w:t>
      </w:r>
      <w:r w:rsidR="00890F53">
        <w:rPr>
          <w:rFonts w:ascii="Arial" w:eastAsia="Times New Roman" w:hAnsi="Arial" w:cs="Arial"/>
          <w:sz w:val="24"/>
          <w:szCs w:val="24"/>
        </w:rPr>
        <w:t>job description</w:t>
      </w:r>
      <w:r w:rsidR="00686AA3">
        <w:rPr>
          <w:rFonts w:ascii="Arial" w:eastAsia="Times New Roman" w:hAnsi="Arial" w:cs="Arial"/>
          <w:sz w:val="24"/>
          <w:szCs w:val="24"/>
        </w:rPr>
        <w:t>.</w:t>
      </w:r>
    </w:p>
    <w:bookmarkEnd w:id="8"/>
    <w:p w14:paraId="1765455C" w14:textId="77777777" w:rsidR="00B95CB9" w:rsidRPr="00A0360C" w:rsidRDefault="00B95CB9" w:rsidP="00B95CB9">
      <w:pPr>
        <w:rPr>
          <w:rFonts w:ascii="Arial" w:hAnsi="Arial" w:cs="Arial"/>
          <w:b/>
          <w:sz w:val="24"/>
          <w:szCs w:val="24"/>
        </w:rPr>
      </w:pPr>
      <w:r>
        <w:rPr>
          <w:rFonts w:ascii="Arial" w:hAnsi="Arial" w:cs="Arial"/>
          <w:b/>
          <w:sz w:val="24"/>
          <w:szCs w:val="24"/>
        </w:rPr>
        <w:t xml:space="preserve">EOI </w:t>
      </w:r>
      <w:r w:rsidRPr="00A0360C">
        <w:rPr>
          <w:rFonts w:ascii="Arial" w:hAnsi="Arial" w:cs="Arial"/>
          <w:b/>
          <w:sz w:val="24"/>
          <w:szCs w:val="24"/>
        </w:rPr>
        <w:t>Selection and Recruitment Process</w:t>
      </w:r>
    </w:p>
    <w:p w14:paraId="232289B4" w14:textId="52F88913" w:rsidR="00B95CB9" w:rsidRPr="00A0360C" w:rsidRDefault="00202DA9" w:rsidP="00B95CB9">
      <w:pPr>
        <w:jc w:val="both"/>
        <w:rPr>
          <w:rFonts w:ascii="Arial" w:hAnsi="Arial" w:cs="Arial"/>
          <w:sz w:val="24"/>
          <w:szCs w:val="24"/>
          <w:lang w:eastAsia="en-GB"/>
        </w:rPr>
      </w:pPr>
      <w:r>
        <w:rPr>
          <w:rFonts w:ascii="Arial" w:hAnsi="Arial" w:cs="Arial"/>
          <w:sz w:val="24"/>
          <w:szCs w:val="24"/>
          <w:lang w:eastAsia="en-GB"/>
        </w:rPr>
        <w:t>Following sifting</w:t>
      </w:r>
      <w:r w:rsidR="00B95CB9">
        <w:rPr>
          <w:rFonts w:ascii="Arial" w:hAnsi="Arial" w:cs="Arial"/>
          <w:sz w:val="24"/>
          <w:szCs w:val="24"/>
          <w:lang w:eastAsia="en-GB"/>
        </w:rPr>
        <w:t>, applicants will be invited to a discussion about their suitability for the roles. Feedb</w:t>
      </w:r>
      <w:r w:rsidR="00B95CB9" w:rsidRPr="00A0360C">
        <w:rPr>
          <w:rFonts w:ascii="Arial" w:hAnsi="Arial" w:cs="Arial"/>
          <w:color w:val="000000"/>
          <w:sz w:val="24"/>
          <w:szCs w:val="24"/>
        </w:rPr>
        <w:t xml:space="preserve">ack is not available for those not invited to </w:t>
      </w:r>
      <w:r w:rsidR="00B95CB9">
        <w:rPr>
          <w:rFonts w:ascii="Arial" w:hAnsi="Arial" w:cs="Arial"/>
          <w:color w:val="000000"/>
          <w:sz w:val="24"/>
          <w:szCs w:val="24"/>
        </w:rPr>
        <w:t>a discussion</w:t>
      </w:r>
      <w:r w:rsidR="00B95CB9" w:rsidRPr="00A0360C">
        <w:rPr>
          <w:rFonts w:ascii="Arial" w:hAnsi="Arial" w:cs="Arial"/>
          <w:color w:val="000000"/>
          <w:sz w:val="24"/>
          <w:szCs w:val="24"/>
        </w:rPr>
        <w:t>.</w:t>
      </w:r>
    </w:p>
    <w:p w14:paraId="38A97506" w14:textId="7BAA3C89" w:rsidR="00AA07CE" w:rsidRPr="00856FD2" w:rsidRDefault="00AA07CE" w:rsidP="00475A4D">
      <w:pPr>
        <w:spacing w:after="300" w:line="240" w:lineRule="auto"/>
        <w:rPr>
          <w:rFonts w:asciiTheme="majorHAnsi" w:hAnsiTheme="majorHAnsi" w:cstheme="majorHAnsi"/>
          <w:b/>
          <w:sz w:val="24"/>
          <w:szCs w:val="24"/>
        </w:rPr>
      </w:pPr>
      <w:r w:rsidRPr="00856FD2">
        <w:rPr>
          <w:rFonts w:ascii="Arial" w:eastAsia="Times New Roman" w:hAnsi="Arial" w:cs="Arial"/>
          <w:b/>
          <w:sz w:val="24"/>
          <w:szCs w:val="24"/>
          <w:lang w:val="en"/>
        </w:rPr>
        <w:t>The position need</w:t>
      </w:r>
      <w:r w:rsidR="002C5F9B">
        <w:rPr>
          <w:rFonts w:ascii="Arial" w:eastAsia="Times New Roman" w:hAnsi="Arial" w:cs="Arial"/>
          <w:b/>
          <w:sz w:val="24"/>
          <w:szCs w:val="24"/>
          <w:lang w:val="en"/>
        </w:rPr>
        <w:t>s</w:t>
      </w:r>
      <w:r w:rsidRPr="00856FD2">
        <w:rPr>
          <w:rFonts w:ascii="Arial" w:eastAsia="Times New Roman" w:hAnsi="Arial" w:cs="Arial"/>
          <w:b/>
          <w:sz w:val="24"/>
          <w:szCs w:val="24"/>
          <w:lang w:val="en"/>
        </w:rPr>
        <w:t xml:space="preserve"> to be recruited into at pace, therefore </w:t>
      </w:r>
      <w:r w:rsidR="00D8658D">
        <w:rPr>
          <w:rFonts w:ascii="Arial" w:eastAsia="Times New Roman" w:hAnsi="Arial" w:cs="Arial"/>
          <w:b/>
          <w:sz w:val="24"/>
          <w:szCs w:val="24"/>
          <w:lang w:val="en"/>
        </w:rPr>
        <w:t>you should</w:t>
      </w:r>
      <w:r w:rsidRPr="00856FD2">
        <w:rPr>
          <w:rFonts w:ascii="Arial" w:eastAsia="Times New Roman" w:hAnsi="Arial" w:cs="Arial"/>
          <w:b/>
          <w:sz w:val="24"/>
          <w:szCs w:val="24"/>
          <w:lang w:val="en"/>
        </w:rPr>
        <w:t xml:space="preserve"> confirm with your current line manager that if successful, you could be released </w:t>
      </w:r>
      <w:r w:rsidR="004E76F6">
        <w:rPr>
          <w:rFonts w:ascii="Arial" w:eastAsia="Times New Roman" w:hAnsi="Arial" w:cs="Arial"/>
          <w:b/>
          <w:sz w:val="24"/>
          <w:szCs w:val="24"/>
          <w:lang w:val="en"/>
        </w:rPr>
        <w:t xml:space="preserve">as soon as is possible </w:t>
      </w:r>
      <w:r w:rsidRPr="00856FD2">
        <w:rPr>
          <w:rFonts w:ascii="Arial" w:eastAsia="Times New Roman" w:hAnsi="Arial" w:cs="Arial"/>
          <w:b/>
          <w:sz w:val="24"/>
          <w:szCs w:val="24"/>
          <w:lang w:val="en"/>
        </w:rPr>
        <w:t>from your current role.</w:t>
      </w:r>
    </w:p>
    <w:p w14:paraId="2DB3C638" w14:textId="02C60A0E" w:rsidR="004C4FC0" w:rsidRPr="00D80990" w:rsidRDefault="000A7DC9" w:rsidP="004C4FC0">
      <w:pPr>
        <w:rPr>
          <w:b/>
          <w:sz w:val="24"/>
          <w:szCs w:val="24"/>
        </w:rPr>
      </w:pPr>
      <w:r>
        <w:rPr>
          <w:rFonts w:ascii="Arial" w:eastAsia="Times New Roman" w:hAnsi="Arial" w:cs="Arial"/>
          <w:b/>
          <w:sz w:val="24"/>
          <w:szCs w:val="24"/>
        </w:rPr>
        <w:t xml:space="preserve">Applications </w:t>
      </w:r>
      <w:r w:rsidR="004C4FC0" w:rsidRPr="00D80990">
        <w:rPr>
          <w:rFonts w:ascii="Arial" w:eastAsia="Times New Roman" w:hAnsi="Arial" w:cs="Arial"/>
          <w:b/>
          <w:sz w:val="24"/>
          <w:szCs w:val="24"/>
        </w:rPr>
        <w:t xml:space="preserve">should be sent to </w:t>
      </w:r>
      <w:r w:rsidR="002C5F9B">
        <w:rPr>
          <w:rFonts w:ascii="Arial" w:eastAsia="Times New Roman" w:hAnsi="Arial" w:cs="Arial"/>
          <w:b/>
          <w:sz w:val="24"/>
          <w:szCs w:val="24"/>
        </w:rPr>
        <w:t>Louise Lawrence</w:t>
      </w:r>
      <w:r w:rsidR="004C4FC0" w:rsidRPr="00D80990">
        <w:rPr>
          <w:rFonts w:ascii="Arial" w:eastAsia="Times New Roman" w:hAnsi="Arial" w:cs="Arial"/>
          <w:b/>
          <w:sz w:val="24"/>
          <w:szCs w:val="24"/>
        </w:rPr>
        <w:t xml:space="preserve">, </w:t>
      </w:r>
      <w:r w:rsidR="002C5F9B">
        <w:rPr>
          <w:rFonts w:ascii="Arial" w:eastAsia="Times New Roman" w:hAnsi="Arial" w:cs="Arial"/>
          <w:b/>
          <w:sz w:val="24"/>
          <w:szCs w:val="24"/>
        </w:rPr>
        <w:t xml:space="preserve">Justice in Wales </w:t>
      </w:r>
      <w:r w:rsidR="00202DA9">
        <w:rPr>
          <w:rFonts w:ascii="Arial" w:eastAsia="Times New Roman" w:hAnsi="Arial" w:cs="Arial"/>
          <w:b/>
          <w:sz w:val="24"/>
          <w:szCs w:val="24"/>
        </w:rPr>
        <w:t xml:space="preserve">lead </w:t>
      </w:r>
      <w:r w:rsidR="004C4FC0" w:rsidRPr="00D80990">
        <w:rPr>
          <w:rFonts w:ascii="Arial" w:eastAsia="Times New Roman" w:hAnsi="Arial" w:cs="Arial"/>
          <w:b/>
          <w:sz w:val="24"/>
          <w:szCs w:val="24"/>
        </w:rPr>
        <w:t xml:space="preserve">to </w:t>
      </w:r>
      <w:hyperlink r:id="rId10" w:history="1">
        <w:r w:rsidR="00202DA9" w:rsidRPr="007449AE">
          <w:rPr>
            <w:rStyle w:val="Hyperlink"/>
            <w:rFonts w:ascii="Arial" w:eastAsia="Times New Roman" w:hAnsi="Arial" w:cs="Arial"/>
            <w:sz w:val="24"/>
            <w:szCs w:val="24"/>
          </w:rPr>
          <w:t>louise.lawrence@justice.gov.uk</w:t>
        </w:r>
      </w:hyperlink>
      <w:r w:rsidR="004C4FC0" w:rsidRPr="00D80990">
        <w:rPr>
          <w:rFonts w:ascii="Arial" w:eastAsia="Times New Roman" w:hAnsi="Arial" w:cs="Arial"/>
          <w:b/>
          <w:sz w:val="24"/>
          <w:szCs w:val="24"/>
        </w:rPr>
        <w:t xml:space="preserve"> </w:t>
      </w:r>
      <w:r w:rsidR="00237289">
        <w:rPr>
          <w:rFonts w:ascii="Arial" w:eastAsia="Times New Roman" w:hAnsi="Arial" w:cs="Arial"/>
          <w:b/>
          <w:sz w:val="24"/>
          <w:szCs w:val="24"/>
        </w:rPr>
        <w:t xml:space="preserve">and be received </w:t>
      </w:r>
      <w:r w:rsidR="004C4FC0" w:rsidRPr="00D80990">
        <w:rPr>
          <w:rFonts w:ascii="Arial" w:eastAsia="Times New Roman" w:hAnsi="Arial" w:cs="Arial"/>
          <w:b/>
          <w:sz w:val="24"/>
          <w:szCs w:val="24"/>
        </w:rPr>
        <w:t xml:space="preserve">no later </w:t>
      </w:r>
      <w:r>
        <w:rPr>
          <w:rFonts w:ascii="Arial" w:eastAsia="Times New Roman" w:hAnsi="Arial" w:cs="Arial"/>
          <w:b/>
          <w:sz w:val="24"/>
          <w:szCs w:val="24"/>
        </w:rPr>
        <w:t xml:space="preserve">than </w:t>
      </w:r>
      <w:r w:rsidR="00202DA9">
        <w:rPr>
          <w:rFonts w:ascii="Arial" w:eastAsia="Times New Roman" w:hAnsi="Arial" w:cs="Arial"/>
          <w:b/>
          <w:sz w:val="24"/>
          <w:szCs w:val="24"/>
          <w:u w:val="single"/>
        </w:rPr>
        <w:t xml:space="preserve">Monday </w:t>
      </w:r>
      <w:r w:rsidR="001469F8">
        <w:rPr>
          <w:rFonts w:ascii="Arial" w:eastAsia="Times New Roman" w:hAnsi="Arial" w:cs="Arial"/>
          <w:b/>
          <w:sz w:val="24"/>
          <w:szCs w:val="24"/>
          <w:u w:val="single"/>
        </w:rPr>
        <w:t>6</w:t>
      </w:r>
      <w:r w:rsidR="00202DA9" w:rsidRPr="00202DA9">
        <w:rPr>
          <w:rFonts w:ascii="Arial" w:eastAsia="Times New Roman" w:hAnsi="Arial" w:cs="Arial"/>
          <w:b/>
          <w:sz w:val="24"/>
          <w:szCs w:val="24"/>
          <w:u w:val="single"/>
          <w:vertAlign w:val="superscript"/>
        </w:rPr>
        <w:t>th</w:t>
      </w:r>
      <w:r w:rsidR="00202DA9">
        <w:rPr>
          <w:rFonts w:ascii="Arial" w:eastAsia="Times New Roman" w:hAnsi="Arial" w:cs="Arial"/>
          <w:b/>
          <w:sz w:val="24"/>
          <w:szCs w:val="24"/>
          <w:u w:val="single"/>
        </w:rPr>
        <w:t xml:space="preserve"> </w:t>
      </w:r>
      <w:r w:rsidR="0013122A">
        <w:rPr>
          <w:rFonts w:ascii="Arial" w:eastAsia="Times New Roman" w:hAnsi="Arial" w:cs="Arial"/>
          <w:b/>
          <w:sz w:val="24"/>
          <w:szCs w:val="24"/>
          <w:u w:val="single"/>
        </w:rPr>
        <w:t xml:space="preserve"> </w:t>
      </w:r>
      <w:r w:rsidR="00363ABB">
        <w:rPr>
          <w:rFonts w:ascii="Arial" w:eastAsia="Times New Roman" w:hAnsi="Arial" w:cs="Arial"/>
          <w:b/>
          <w:sz w:val="24"/>
          <w:szCs w:val="24"/>
          <w:u w:val="single"/>
        </w:rPr>
        <w:t>October</w:t>
      </w:r>
      <w:r w:rsidR="00237289" w:rsidRPr="00237289">
        <w:rPr>
          <w:rFonts w:ascii="Arial" w:eastAsia="Times New Roman" w:hAnsi="Arial" w:cs="Arial"/>
          <w:b/>
          <w:sz w:val="24"/>
          <w:szCs w:val="24"/>
          <w:u w:val="single"/>
        </w:rPr>
        <w:t xml:space="preserve"> 202</w:t>
      </w:r>
      <w:r w:rsidR="001469F8">
        <w:rPr>
          <w:rFonts w:ascii="Arial" w:eastAsia="Times New Roman" w:hAnsi="Arial" w:cs="Arial"/>
          <w:b/>
          <w:sz w:val="24"/>
          <w:szCs w:val="24"/>
          <w:u w:val="single"/>
        </w:rPr>
        <w:t>5</w:t>
      </w:r>
      <w:r w:rsidR="004C4FC0" w:rsidRPr="00D80990">
        <w:rPr>
          <w:rFonts w:ascii="Arial" w:eastAsia="Times New Roman" w:hAnsi="Arial" w:cs="Arial"/>
          <w:b/>
          <w:sz w:val="24"/>
          <w:szCs w:val="24"/>
        </w:rPr>
        <w:t xml:space="preserve">. Late applications will not be accepted. </w:t>
      </w:r>
    </w:p>
    <w:tbl>
      <w:tblPr>
        <w:tblStyle w:val="TableGrid"/>
        <w:tblpPr w:leftFromText="180" w:rightFromText="180" w:vertAnchor="text" w:horzAnchor="margin" w:tblpY="-13"/>
        <w:tblW w:w="9493" w:type="dxa"/>
        <w:tblLook w:val="04A0" w:firstRow="1" w:lastRow="0" w:firstColumn="1" w:lastColumn="0" w:noHBand="0" w:noVBand="1"/>
      </w:tblPr>
      <w:tblGrid>
        <w:gridCol w:w="3987"/>
        <w:gridCol w:w="5506"/>
      </w:tblGrid>
      <w:tr w:rsidR="004C4FC0" w:rsidRPr="00B676A2" w14:paraId="5B145AA9" w14:textId="77777777" w:rsidTr="00202DA9">
        <w:tc>
          <w:tcPr>
            <w:tcW w:w="3987" w:type="dxa"/>
          </w:tcPr>
          <w:p w14:paraId="209780EB" w14:textId="77777777" w:rsidR="004C4FC0" w:rsidRPr="00B676A2" w:rsidRDefault="004C4FC0" w:rsidP="0012104D">
            <w:pPr>
              <w:rPr>
                <w:rFonts w:ascii="Arial" w:hAnsi="Arial" w:cs="Arial"/>
                <w:b/>
                <w:sz w:val="24"/>
                <w:szCs w:val="24"/>
              </w:rPr>
            </w:pPr>
            <w:r w:rsidRPr="00B676A2">
              <w:rPr>
                <w:rFonts w:ascii="Arial" w:hAnsi="Arial" w:cs="Arial"/>
                <w:b/>
                <w:sz w:val="24"/>
                <w:szCs w:val="24"/>
              </w:rPr>
              <w:t>Name</w:t>
            </w:r>
          </w:p>
          <w:p w14:paraId="6F397436" w14:textId="77777777" w:rsidR="004C4FC0" w:rsidRPr="00B676A2" w:rsidRDefault="004C4FC0" w:rsidP="0012104D">
            <w:pPr>
              <w:rPr>
                <w:rFonts w:ascii="Arial" w:hAnsi="Arial" w:cs="Arial"/>
                <w:b/>
                <w:sz w:val="24"/>
                <w:szCs w:val="24"/>
              </w:rPr>
            </w:pPr>
          </w:p>
        </w:tc>
        <w:tc>
          <w:tcPr>
            <w:tcW w:w="5506" w:type="dxa"/>
          </w:tcPr>
          <w:p w14:paraId="0A2C2857" w14:textId="77777777" w:rsidR="004C4FC0" w:rsidRPr="00B676A2" w:rsidRDefault="004C4FC0" w:rsidP="0012104D">
            <w:pPr>
              <w:jc w:val="center"/>
              <w:rPr>
                <w:rFonts w:ascii="Arial" w:hAnsi="Arial" w:cs="Arial"/>
                <w:b/>
                <w:sz w:val="24"/>
                <w:szCs w:val="24"/>
              </w:rPr>
            </w:pPr>
          </w:p>
        </w:tc>
      </w:tr>
      <w:tr w:rsidR="004C4FC0" w:rsidRPr="00B676A2" w14:paraId="3DBE721D" w14:textId="77777777" w:rsidTr="00202DA9">
        <w:tc>
          <w:tcPr>
            <w:tcW w:w="3987" w:type="dxa"/>
          </w:tcPr>
          <w:p w14:paraId="36E6E30E" w14:textId="77777777" w:rsidR="004C4FC0" w:rsidRPr="00B676A2" w:rsidRDefault="004C4FC0" w:rsidP="0012104D">
            <w:pPr>
              <w:rPr>
                <w:rFonts w:ascii="Arial" w:hAnsi="Arial" w:cs="Arial"/>
                <w:b/>
                <w:sz w:val="24"/>
                <w:szCs w:val="24"/>
              </w:rPr>
            </w:pPr>
            <w:r w:rsidRPr="00B676A2">
              <w:rPr>
                <w:rFonts w:ascii="Arial" w:hAnsi="Arial" w:cs="Arial"/>
                <w:b/>
                <w:sz w:val="24"/>
                <w:szCs w:val="24"/>
              </w:rPr>
              <w:t>Contact Details – email and telephone</w:t>
            </w:r>
          </w:p>
          <w:p w14:paraId="52A16BDF" w14:textId="77777777" w:rsidR="004C4FC0" w:rsidRPr="00B676A2" w:rsidRDefault="004C4FC0" w:rsidP="0012104D">
            <w:pPr>
              <w:rPr>
                <w:rFonts w:ascii="Arial" w:hAnsi="Arial" w:cs="Arial"/>
                <w:b/>
                <w:sz w:val="24"/>
                <w:szCs w:val="24"/>
              </w:rPr>
            </w:pPr>
          </w:p>
        </w:tc>
        <w:tc>
          <w:tcPr>
            <w:tcW w:w="5506" w:type="dxa"/>
          </w:tcPr>
          <w:p w14:paraId="15B43769" w14:textId="77777777" w:rsidR="004C4FC0" w:rsidRPr="00B676A2" w:rsidRDefault="004C4FC0" w:rsidP="0012104D">
            <w:pPr>
              <w:jc w:val="center"/>
              <w:rPr>
                <w:rFonts w:ascii="Arial" w:hAnsi="Arial" w:cs="Arial"/>
                <w:b/>
                <w:sz w:val="24"/>
                <w:szCs w:val="24"/>
              </w:rPr>
            </w:pPr>
          </w:p>
        </w:tc>
      </w:tr>
      <w:tr w:rsidR="004C4FC0" w:rsidRPr="00B676A2" w14:paraId="47E37468" w14:textId="77777777" w:rsidTr="00202DA9">
        <w:tc>
          <w:tcPr>
            <w:tcW w:w="3987" w:type="dxa"/>
          </w:tcPr>
          <w:p w14:paraId="4E2C9A80" w14:textId="172A152D" w:rsidR="004C4FC0" w:rsidRPr="00B676A2" w:rsidRDefault="0013122A" w:rsidP="0012104D">
            <w:pPr>
              <w:rPr>
                <w:rFonts w:ascii="Arial" w:hAnsi="Arial" w:cs="Arial"/>
                <w:b/>
                <w:sz w:val="24"/>
                <w:szCs w:val="24"/>
              </w:rPr>
            </w:pPr>
            <w:r>
              <w:rPr>
                <w:rFonts w:ascii="Arial" w:hAnsi="Arial" w:cs="Arial"/>
                <w:b/>
                <w:sz w:val="24"/>
                <w:szCs w:val="24"/>
              </w:rPr>
              <w:t>Current</w:t>
            </w:r>
            <w:r w:rsidR="00202DA9">
              <w:rPr>
                <w:rFonts w:ascii="Arial" w:hAnsi="Arial" w:cs="Arial"/>
                <w:b/>
                <w:sz w:val="24"/>
                <w:szCs w:val="24"/>
              </w:rPr>
              <w:t xml:space="preserve"> Organisation</w:t>
            </w:r>
          </w:p>
          <w:p w14:paraId="203003C8" w14:textId="77777777" w:rsidR="004C4FC0" w:rsidRPr="00B676A2" w:rsidRDefault="004C4FC0" w:rsidP="0012104D">
            <w:pPr>
              <w:rPr>
                <w:rFonts w:ascii="Arial" w:hAnsi="Arial" w:cs="Arial"/>
                <w:b/>
                <w:sz w:val="24"/>
                <w:szCs w:val="24"/>
              </w:rPr>
            </w:pPr>
          </w:p>
        </w:tc>
        <w:tc>
          <w:tcPr>
            <w:tcW w:w="5506" w:type="dxa"/>
          </w:tcPr>
          <w:p w14:paraId="6D0DDCFB" w14:textId="77777777" w:rsidR="004C4FC0" w:rsidRPr="00B676A2" w:rsidRDefault="004C4FC0" w:rsidP="0012104D">
            <w:pPr>
              <w:jc w:val="center"/>
              <w:rPr>
                <w:rFonts w:ascii="Arial" w:hAnsi="Arial" w:cs="Arial"/>
                <w:b/>
                <w:sz w:val="24"/>
                <w:szCs w:val="24"/>
              </w:rPr>
            </w:pPr>
          </w:p>
        </w:tc>
      </w:tr>
      <w:tr w:rsidR="00202DA9" w:rsidRPr="00B676A2" w14:paraId="46A4CE26" w14:textId="77777777" w:rsidTr="00202DA9">
        <w:tc>
          <w:tcPr>
            <w:tcW w:w="3987" w:type="dxa"/>
          </w:tcPr>
          <w:p w14:paraId="535BCE7B" w14:textId="0B0725E8" w:rsidR="00202DA9" w:rsidRPr="00B676A2" w:rsidRDefault="00202DA9" w:rsidP="00202DA9">
            <w:pPr>
              <w:rPr>
                <w:rFonts w:ascii="Arial" w:hAnsi="Arial" w:cs="Arial"/>
                <w:b/>
                <w:sz w:val="24"/>
                <w:szCs w:val="24"/>
              </w:rPr>
            </w:pPr>
            <w:r>
              <w:rPr>
                <w:rFonts w:ascii="Arial" w:hAnsi="Arial" w:cs="Arial"/>
                <w:b/>
                <w:sz w:val="24"/>
                <w:szCs w:val="24"/>
              </w:rPr>
              <w:t xml:space="preserve">Current </w:t>
            </w:r>
            <w:r w:rsidRPr="00B676A2">
              <w:rPr>
                <w:rFonts w:ascii="Arial" w:hAnsi="Arial" w:cs="Arial"/>
                <w:b/>
                <w:sz w:val="24"/>
                <w:szCs w:val="24"/>
              </w:rPr>
              <w:t>Grade</w:t>
            </w:r>
            <w:r>
              <w:rPr>
                <w:rFonts w:ascii="Arial" w:hAnsi="Arial" w:cs="Arial"/>
                <w:b/>
                <w:sz w:val="24"/>
                <w:szCs w:val="24"/>
              </w:rPr>
              <w:t xml:space="preserve"> and salary</w:t>
            </w:r>
          </w:p>
          <w:p w14:paraId="16C59118" w14:textId="77777777" w:rsidR="00202DA9" w:rsidRPr="00B676A2" w:rsidRDefault="00202DA9" w:rsidP="00202DA9">
            <w:pPr>
              <w:rPr>
                <w:rFonts w:ascii="Arial" w:hAnsi="Arial" w:cs="Arial"/>
                <w:b/>
                <w:sz w:val="24"/>
                <w:szCs w:val="24"/>
              </w:rPr>
            </w:pPr>
          </w:p>
        </w:tc>
        <w:tc>
          <w:tcPr>
            <w:tcW w:w="5506" w:type="dxa"/>
          </w:tcPr>
          <w:p w14:paraId="345BF3CD" w14:textId="77777777" w:rsidR="00202DA9" w:rsidRPr="00B676A2" w:rsidRDefault="00202DA9" w:rsidP="00202DA9">
            <w:pPr>
              <w:jc w:val="center"/>
              <w:rPr>
                <w:rFonts w:ascii="Arial" w:hAnsi="Arial" w:cs="Arial"/>
                <w:b/>
                <w:sz w:val="24"/>
                <w:szCs w:val="24"/>
              </w:rPr>
            </w:pPr>
          </w:p>
        </w:tc>
      </w:tr>
      <w:tr w:rsidR="00202DA9" w:rsidRPr="00B676A2" w14:paraId="16BB8F08" w14:textId="77777777" w:rsidTr="00202DA9">
        <w:tc>
          <w:tcPr>
            <w:tcW w:w="3987" w:type="dxa"/>
          </w:tcPr>
          <w:p w14:paraId="040D1606" w14:textId="77777777" w:rsidR="00202DA9" w:rsidRPr="00B676A2" w:rsidRDefault="00202DA9" w:rsidP="00202DA9">
            <w:pPr>
              <w:rPr>
                <w:rFonts w:ascii="Arial" w:hAnsi="Arial" w:cs="Arial"/>
                <w:b/>
                <w:sz w:val="24"/>
                <w:szCs w:val="24"/>
              </w:rPr>
            </w:pPr>
            <w:r>
              <w:rPr>
                <w:rFonts w:ascii="Arial" w:hAnsi="Arial" w:cs="Arial"/>
                <w:b/>
                <w:sz w:val="24"/>
                <w:szCs w:val="24"/>
              </w:rPr>
              <w:t>Current Role</w:t>
            </w:r>
          </w:p>
          <w:p w14:paraId="05679AFB" w14:textId="77777777" w:rsidR="00202DA9" w:rsidRPr="00B676A2" w:rsidRDefault="00202DA9" w:rsidP="00202DA9">
            <w:pPr>
              <w:rPr>
                <w:rFonts w:ascii="Arial" w:hAnsi="Arial" w:cs="Arial"/>
                <w:b/>
                <w:sz w:val="24"/>
                <w:szCs w:val="24"/>
              </w:rPr>
            </w:pPr>
          </w:p>
        </w:tc>
        <w:tc>
          <w:tcPr>
            <w:tcW w:w="5506" w:type="dxa"/>
          </w:tcPr>
          <w:p w14:paraId="72B14BF3" w14:textId="77777777" w:rsidR="00202DA9" w:rsidRPr="00B676A2" w:rsidRDefault="00202DA9" w:rsidP="00202DA9">
            <w:pPr>
              <w:jc w:val="center"/>
              <w:rPr>
                <w:rFonts w:ascii="Arial" w:hAnsi="Arial" w:cs="Arial"/>
                <w:b/>
                <w:sz w:val="24"/>
                <w:szCs w:val="24"/>
              </w:rPr>
            </w:pPr>
          </w:p>
        </w:tc>
      </w:tr>
      <w:tr w:rsidR="00202DA9" w:rsidRPr="00B676A2" w14:paraId="47F1148C" w14:textId="77777777" w:rsidTr="00202DA9">
        <w:tc>
          <w:tcPr>
            <w:tcW w:w="3987" w:type="dxa"/>
          </w:tcPr>
          <w:p w14:paraId="05128AFF" w14:textId="77777777" w:rsidR="00202DA9" w:rsidRPr="00B676A2" w:rsidRDefault="00202DA9" w:rsidP="00202DA9">
            <w:pPr>
              <w:rPr>
                <w:rFonts w:ascii="Arial" w:hAnsi="Arial" w:cs="Arial"/>
                <w:b/>
                <w:sz w:val="24"/>
                <w:szCs w:val="24"/>
              </w:rPr>
            </w:pPr>
            <w:r>
              <w:rPr>
                <w:rFonts w:ascii="Arial" w:hAnsi="Arial" w:cs="Arial"/>
                <w:b/>
                <w:sz w:val="24"/>
                <w:szCs w:val="24"/>
              </w:rPr>
              <w:t>Line Manager name &amp; contact details</w:t>
            </w:r>
          </w:p>
          <w:p w14:paraId="0869D045" w14:textId="77777777" w:rsidR="00202DA9" w:rsidRPr="00B676A2" w:rsidRDefault="00202DA9" w:rsidP="00202DA9">
            <w:pPr>
              <w:rPr>
                <w:rFonts w:ascii="Arial" w:hAnsi="Arial" w:cs="Arial"/>
                <w:b/>
                <w:sz w:val="24"/>
                <w:szCs w:val="24"/>
              </w:rPr>
            </w:pPr>
          </w:p>
        </w:tc>
        <w:tc>
          <w:tcPr>
            <w:tcW w:w="5506" w:type="dxa"/>
          </w:tcPr>
          <w:p w14:paraId="5E679CA3" w14:textId="77777777" w:rsidR="00202DA9" w:rsidRPr="00B676A2" w:rsidRDefault="00202DA9" w:rsidP="00202DA9">
            <w:pPr>
              <w:jc w:val="center"/>
              <w:rPr>
                <w:rFonts w:ascii="Arial" w:hAnsi="Arial" w:cs="Arial"/>
                <w:b/>
                <w:sz w:val="24"/>
                <w:szCs w:val="24"/>
              </w:rPr>
            </w:pPr>
          </w:p>
        </w:tc>
      </w:tr>
      <w:tr w:rsidR="00FE79AA" w:rsidRPr="00B676A2" w14:paraId="453658BF" w14:textId="77777777" w:rsidTr="00202DA9">
        <w:tc>
          <w:tcPr>
            <w:tcW w:w="3987" w:type="dxa"/>
          </w:tcPr>
          <w:p w14:paraId="67C26F47" w14:textId="31431E37" w:rsidR="00FE79AA" w:rsidRDefault="00FE79AA" w:rsidP="0012104D">
            <w:pPr>
              <w:rPr>
                <w:rFonts w:ascii="Arial" w:hAnsi="Arial" w:cs="Arial"/>
                <w:b/>
                <w:sz w:val="24"/>
                <w:szCs w:val="24"/>
              </w:rPr>
            </w:pPr>
            <w:r>
              <w:rPr>
                <w:rFonts w:ascii="Arial" w:hAnsi="Arial" w:cs="Arial"/>
                <w:b/>
                <w:sz w:val="24"/>
                <w:szCs w:val="24"/>
              </w:rPr>
              <w:t xml:space="preserve">Are you applying on </w:t>
            </w:r>
            <w:r w:rsidR="00174A92">
              <w:rPr>
                <w:rFonts w:ascii="Arial" w:hAnsi="Arial" w:cs="Arial"/>
                <w:b/>
                <w:sz w:val="24"/>
                <w:szCs w:val="24"/>
              </w:rPr>
              <w:t>Temporary Promotion?</w:t>
            </w:r>
          </w:p>
        </w:tc>
        <w:tc>
          <w:tcPr>
            <w:tcW w:w="5506" w:type="dxa"/>
          </w:tcPr>
          <w:p w14:paraId="2933D9C6" w14:textId="77777777" w:rsidR="00FE79AA" w:rsidRPr="00B676A2" w:rsidRDefault="00FE79AA" w:rsidP="0012104D">
            <w:pPr>
              <w:jc w:val="center"/>
              <w:rPr>
                <w:rFonts w:ascii="Arial" w:hAnsi="Arial" w:cs="Arial"/>
                <w:b/>
                <w:sz w:val="24"/>
                <w:szCs w:val="24"/>
              </w:rPr>
            </w:pPr>
          </w:p>
        </w:tc>
      </w:tr>
      <w:tr w:rsidR="004C4FC0" w:rsidRPr="00B676A2" w14:paraId="35BAAFDC" w14:textId="77777777" w:rsidTr="00202DA9">
        <w:tc>
          <w:tcPr>
            <w:tcW w:w="3987" w:type="dxa"/>
          </w:tcPr>
          <w:p w14:paraId="15FE1426" w14:textId="77777777" w:rsidR="004C4FC0" w:rsidRPr="00B676A2" w:rsidRDefault="004C4FC0" w:rsidP="0012104D">
            <w:pPr>
              <w:rPr>
                <w:rFonts w:ascii="Arial" w:hAnsi="Arial" w:cs="Arial"/>
                <w:b/>
                <w:sz w:val="24"/>
                <w:szCs w:val="24"/>
              </w:rPr>
            </w:pPr>
            <w:r w:rsidRPr="00B676A2">
              <w:rPr>
                <w:rFonts w:ascii="Arial" w:hAnsi="Arial" w:cs="Arial"/>
                <w:b/>
                <w:sz w:val="24"/>
                <w:szCs w:val="24"/>
              </w:rPr>
              <w:t>Do you have any specific requirements that we should be aware of?</w:t>
            </w:r>
          </w:p>
          <w:p w14:paraId="4F57A9A8" w14:textId="77777777" w:rsidR="004C4FC0" w:rsidRPr="00B676A2" w:rsidRDefault="004C4FC0" w:rsidP="0012104D">
            <w:pPr>
              <w:rPr>
                <w:rFonts w:ascii="Arial" w:hAnsi="Arial" w:cs="Arial"/>
                <w:b/>
                <w:sz w:val="24"/>
                <w:szCs w:val="24"/>
              </w:rPr>
            </w:pPr>
          </w:p>
        </w:tc>
        <w:tc>
          <w:tcPr>
            <w:tcW w:w="5506" w:type="dxa"/>
          </w:tcPr>
          <w:p w14:paraId="7114602E" w14:textId="77777777" w:rsidR="004C4FC0" w:rsidRPr="00B676A2" w:rsidRDefault="004C4FC0" w:rsidP="0012104D">
            <w:pPr>
              <w:jc w:val="center"/>
              <w:rPr>
                <w:rFonts w:ascii="Arial" w:hAnsi="Arial" w:cs="Arial"/>
                <w:b/>
                <w:sz w:val="24"/>
                <w:szCs w:val="24"/>
              </w:rPr>
            </w:pPr>
          </w:p>
        </w:tc>
      </w:tr>
      <w:tr w:rsidR="004C4FC0" w:rsidRPr="00B676A2" w14:paraId="65557174" w14:textId="77777777" w:rsidTr="00202DA9">
        <w:tc>
          <w:tcPr>
            <w:tcW w:w="3987" w:type="dxa"/>
          </w:tcPr>
          <w:p w14:paraId="55F95B2B" w14:textId="2F095048" w:rsidR="004C4FC0" w:rsidRPr="00B676A2" w:rsidRDefault="004C4FC0" w:rsidP="0012104D">
            <w:pPr>
              <w:rPr>
                <w:rFonts w:ascii="Arial" w:hAnsi="Arial" w:cs="Arial"/>
                <w:b/>
                <w:sz w:val="24"/>
                <w:szCs w:val="24"/>
              </w:rPr>
            </w:pPr>
            <w:r w:rsidRPr="00B676A2">
              <w:rPr>
                <w:rFonts w:ascii="Arial" w:hAnsi="Arial" w:cs="Arial"/>
                <w:b/>
                <w:sz w:val="24"/>
                <w:szCs w:val="24"/>
              </w:rPr>
              <w:t>Has your Line Manager approved this request</w:t>
            </w:r>
            <w:r w:rsidR="00856FD2">
              <w:rPr>
                <w:rFonts w:ascii="Arial" w:hAnsi="Arial" w:cs="Arial"/>
                <w:b/>
                <w:sz w:val="24"/>
                <w:szCs w:val="24"/>
              </w:rPr>
              <w:t xml:space="preserve"> and agreed to </w:t>
            </w:r>
            <w:r w:rsidR="00B95CB9">
              <w:rPr>
                <w:rFonts w:ascii="Arial" w:hAnsi="Arial" w:cs="Arial"/>
                <w:b/>
                <w:sz w:val="24"/>
                <w:szCs w:val="24"/>
              </w:rPr>
              <w:t>your release</w:t>
            </w:r>
            <w:r w:rsidRPr="00B676A2">
              <w:rPr>
                <w:rFonts w:ascii="Arial" w:hAnsi="Arial" w:cs="Arial"/>
                <w:b/>
                <w:sz w:val="24"/>
                <w:szCs w:val="24"/>
              </w:rPr>
              <w:t>?</w:t>
            </w:r>
          </w:p>
          <w:p w14:paraId="5A2B6F10" w14:textId="77777777" w:rsidR="004C4FC0" w:rsidRPr="00B676A2" w:rsidRDefault="004C4FC0" w:rsidP="0012104D">
            <w:pPr>
              <w:rPr>
                <w:rFonts w:ascii="Arial" w:hAnsi="Arial" w:cs="Arial"/>
                <w:b/>
                <w:sz w:val="24"/>
                <w:szCs w:val="24"/>
              </w:rPr>
            </w:pPr>
          </w:p>
        </w:tc>
        <w:tc>
          <w:tcPr>
            <w:tcW w:w="5506" w:type="dxa"/>
          </w:tcPr>
          <w:p w14:paraId="4F50AEF9" w14:textId="77777777" w:rsidR="004C4FC0" w:rsidRPr="00B676A2" w:rsidRDefault="004C4FC0" w:rsidP="0012104D">
            <w:pPr>
              <w:jc w:val="center"/>
              <w:rPr>
                <w:rFonts w:ascii="Arial" w:hAnsi="Arial" w:cs="Arial"/>
                <w:b/>
                <w:sz w:val="24"/>
                <w:szCs w:val="24"/>
              </w:rPr>
            </w:pPr>
          </w:p>
        </w:tc>
      </w:tr>
    </w:tbl>
    <w:p w14:paraId="65FB3B84" w14:textId="77777777" w:rsidR="004C4FC0" w:rsidRPr="00B676A2" w:rsidRDefault="004C4FC0" w:rsidP="004C4FC0">
      <w:pPr>
        <w:rPr>
          <w:rFonts w:ascii="Arial" w:hAnsi="Arial" w:cs="Arial"/>
          <w:b/>
          <w:sz w:val="24"/>
          <w:szCs w:val="24"/>
        </w:rPr>
      </w:pPr>
    </w:p>
    <w:tbl>
      <w:tblPr>
        <w:tblStyle w:val="TableGrid"/>
        <w:tblpPr w:leftFromText="180" w:rightFromText="180" w:vertAnchor="text" w:horzAnchor="margin" w:tblpY="177"/>
        <w:tblW w:w="9493" w:type="dxa"/>
        <w:tblLook w:val="04A0" w:firstRow="1" w:lastRow="0" w:firstColumn="1" w:lastColumn="0" w:noHBand="0" w:noVBand="1"/>
      </w:tblPr>
      <w:tblGrid>
        <w:gridCol w:w="9493"/>
      </w:tblGrid>
      <w:tr w:rsidR="004C4FC0" w:rsidRPr="00B676A2" w14:paraId="633FC4F0" w14:textId="77777777" w:rsidTr="0012104D">
        <w:tc>
          <w:tcPr>
            <w:tcW w:w="9493" w:type="dxa"/>
          </w:tcPr>
          <w:p w14:paraId="7227283E" w14:textId="4588FD01" w:rsidR="004C4FC0" w:rsidRPr="00B676A2" w:rsidRDefault="00B95CB9" w:rsidP="0012104D">
            <w:pPr>
              <w:rPr>
                <w:rFonts w:ascii="Arial" w:hAnsi="Arial" w:cs="Arial"/>
                <w:b/>
                <w:sz w:val="24"/>
                <w:szCs w:val="24"/>
              </w:rPr>
            </w:pPr>
            <w:r>
              <w:rPr>
                <w:rFonts w:ascii="Arial" w:hAnsi="Arial" w:cs="Arial"/>
                <w:b/>
                <w:sz w:val="24"/>
                <w:szCs w:val="24"/>
              </w:rPr>
              <w:t>In no more than 1000 words, d</w:t>
            </w:r>
            <w:r w:rsidR="004C4FC0">
              <w:rPr>
                <w:rFonts w:ascii="Arial" w:hAnsi="Arial" w:cs="Arial"/>
                <w:b/>
                <w:sz w:val="24"/>
                <w:szCs w:val="24"/>
              </w:rPr>
              <w:t>etail below why you are suitable</w:t>
            </w:r>
            <w:r w:rsidR="00D24E2A">
              <w:rPr>
                <w:rFonts w:ascii="Arial" w:hAnsi="Arial" w:cs="Arial"/>
                <w:b/>
                <w:sz w:val="24"/>
                <w:szCs w:val="24"/>
              </w:rPr>
              <w:t xml:space="preserve"> for the role</w:t>
            </w:r>
            <w:r w:rsidR="004C4FC0">
              <w:rPr>
                <w:rFonts w:ascii="Arial" w:hAnsi="Arial" w:cs="Arial"/>
                <w:b/>
                <w:sz w:val="24"/>
                <w:szCs w:val="24"/>
              </w:rPr>
              <w:t xml:space="preserve"> and </w:t>
            </w:r>
            <w:r>
              <w:rPr>
                <w:rFonts w:ascii="Arial" w:hAnsi="Arial" w:cs="Arial"/>
                <w:b/>
                <w:sz w:val="24"/>
                <w:szCs w:val="24"/>
              </w:rPr>
              <w:t>where you have demonstrated the behaviours/success profiles</w:t>
            </w:r>
            <w:r w:rsidR="00237289">
              <w:rPr>
                <w:rFonts w:ascii="Arial" w:hAnsi="Arial" w:cs="Arial"/>
                <w:b/>
                <w:sz w:val="24"/>
                <w:szCs w:val="24"/>
              </w:rPr>
              <w:t xml:space="preserve"> listed</w:t>
            </w:r>
            <w:r>
              <w:rPr>
                <w:rFonts w:ascii="Arial" w:hAnsi="Arial" w:cs="Arial"/>
                <w:b/>
                <w:sz w:val="24"/>
                <w:szCs w:val="24"/>
              </w:rPr>
              <w:t>.</w:t>
            </w:r>
          </w:p>
        </w:tc>
      </w:tr>
      <w:tr w:rsidR="004C4FC0" w:rsidRPr="00B676A2" w14:paraId="13FA6806" w14:textId="77777777" w:rsidTr="0012104D">
        <w:trPr>
          <w:trHeight w:val="2084"/>
        </w:trPr>
        <w:tc>
          <w:tcPr>
            <w:tcW w:w="9493" w:type="dxa"/>
          </w:tcPr>
          <w:p w14:paraId="2073131E" w14:textId="77777777" w:rsidR="004C4FC0" w:rsidRDefault="004C4FC0" w:rsidP="0012104D">
            <w:pPr>
              <w:rPr>
                <w:rFonts w:ascii="Arial" w:hAnsi="Arial" w:cs="Arial"/>
                <w:b/>
                <w:sz w:val="24"/>
                <w:szCs w:val="24"/>
              </w:rPr>
            </w:pPr>
          </w:p>
          <w:p w14:paraId="79B116E6" w14:textId="77777777" w:rsidR="004C4FC0" w:rsidRDefault="004C4FC0" w:rsidP="0012104D">
            <w:pPr>
              <w:rPr>
                <w:rFonts w:ascii="Arial" w:hAnsi="Arial" w:cs="Arial"/>
                <w:b/>
                <w:sz w:val="24"/>
                <w:szCs w:val="24"/>
              </w:rPr>
            </w:pPr>
          </w:p>
          <w:p w14:paraId="19C86DD1" w14:textId="77777777" w:rsidR="004C4FC0" w:rsidRDefault="004C4FC0" w:rsidP="0012104D">
            <w:pPr>
              <w:rPr>
                <w:rFonts w:ascii="Arial" w:hAnsi="Arial" w:cs="Arial"/>
                <w:b/>
                <w:sz w:val="24"/>
                <w:szCs w:val="24"/>
              </w:rPr>
            </w:pPr>
          </w:p>
          <w:p w14:paraId="3929B2EF" w14:textId="77777777" w:rsidR="004C4FC0" w:rsidRDefault="004C4FC0" w:rsidP="0012104D">
            <w:pPr>
              <w:rPr>
                <w:rFonts w:ascii="Arial" w:hAnsi="Arial" w:cs="Arial"/>
                <w:b/>
                <w:sz w:val="24"/>
                <w:szCs w:val="24"/>
              </w:rPr>
            </w:pPr>
          </w:p>
          <w:p w14:paraId="0FC243A8" w14:textId="77777777" w:rsidR="004C4FC0" w:rsidRDefault="004C4FC0" w:rsidP="0012104D">
            <w:pPr>
              <w:rPr>
                <w:rFonts w:ascii="Arial" w:hAnsi="Arial" w:cs="Arial"/>
                <w:b/>
                <w:sz w:val="24"/>
                <w:szCs w:val="24"/>
              </w:rPr>
            </w:pPr>
          </w:p>
          <w:p w14:paraId="2AAA4CCA" w14:textId="77777777" w:rsidR="004C4FC0" w:rsidRDefault="004C4FC0" w:rsidP="0012104D">
            <w:pPr>
              <w:rPr>
                <w:rFonts w:ascii="Arial" w:hAnsi="Arial" w:cs="Arial"/>
                <w:b/>
                <w:sz w:val="24"/>
                <w:szCs w:val="24"/>
              </w:rPr>
            </w:pPr>
          </w:p>
          <w:p w14:paraId="6250A32B" w14:textId="77777777" w:rsidR="004C4FC0" w:rsidRDefault="004C4FC0" w:rsidP="0012104D">
            <w:pPr>
              <w:rPr>
                <w:rFonts w:ascii="Arial" w:hAnsi="Arial" w:cs="Arial"/>
                <w:b/>
                <w:sz w:val="24"/>
                <w:szCs w:val="24"/>
              </w:rPr>
            </w:pPr>
          </w:p>
          <w:p w14:paraId="4A9094E4" w14:textId="77777777" w:rsidR="004C4FC0" w:rsidRDefault="004C4FC0" w:rsidP="0012104D">
            <w:pPr>
              <w:rPr>
                <w:rFonts w:ascii="Arial" w:hAnsi="Arial" w:cs="Arial"/>
                <w:b/>
                <w:sz w:val="24"/>
                <w:szCs w:val="24"/>
              </w:rPr>
            </w:pPr>
          </w:p>
          <w:p w14:paraId="27ACDABA" w14:textId="77777777" w:rsidR="004C4FC0" w:rsidRDefault="004C4FC0" w:rsidP="0012104D">
            <w:pPr>
              <w:rPr>
                <w:rFonts w:ascii="Arial" w:hAnsi="Arial" w:cs="Arial"/>
                <w:b/>
                <w:sz w:val="24"/>
                <w:szCs w:val="24"/>
              </w:rPr>
            </w:pPr>
          </w:p>
          <w:p w14:paraId="2D4FDAA0" w14:textId="77777777" w:rsidR="004C4FC0" w:rsidRDefault="004C4FC0" w:rsidP="0012104D">
            <w:pPr>
              <w:rPr>
                <w:rFonts w:ascii="Arial" w:hAnsi="Arial" w:cs="Arial"/>
                <w:b/>
                <w:sz w:val="24"/>
                <w:szCs w:val="24"/>
              </w:rPr>
            </w:pPr>
          </w:p>
          <w:p w14:paraId="6B8309C8" w14:textId="77777777" w:rsidR="004C4FC0" w:rsidRDefault="004C4FC0" w:rsidP="0012104D">
            <w:pPr>
              <w:rPr>
                <w:rFonts w:ascii="Arial" w:hAnsi="Arial" w:cs="Arial"/>
                <w:b/>
                <w:sz w:val="24"/>
                <w:szCs w:val="24"/>
              </w:rPr>
            </w:pPr>
          </w:p>
          <w:p w14:paraId="1D1B3FCF" w14:textId="77777777" w:rsidR="004C4FC0" w:rsidRDefault="004C4FC0" w:rsidP="0012104D">
            <w:pPr>
              <w:rPr>
                <w:rFonts w:ascii="Arial" w:hAnsi="Arial" w:cs="Arial"/>
                <w:b/>
                <w:sz w:val="24"/>
                <w:szCs w:val="24"/>
              </w:rPr>
            </w:pPr>
          </w:p>
          <w:p w14:paraId="396BAF4F" w14:textId="77777777" w:rsidR="004C4FC0" w:rsidRDefault="004C4FC0" w:rsidP="0012104D">
            <w:pPr>
              <w:rPr>
                <w:rFonts w:ascii="Arial" w:hAnsi="Arial" w:cs="Arial"/>
                <w:b/>
                <w:sz w:val="24"/>
                <w:szCs w:val="24"/>
              </w:rPr>
            </w:pPr>
          </w:p>
          <w:p w14:paraId="73312BA2" w14:textId="77777777" w:rsidR="004C4FC0" w:rsidRDefault="004C4FC0" w:rsidP="0012104D">
            <w:pPr>
              <w:rPr>
                <w:rFonts w:ascii="Arial" w:hAnsi="Arial" w:cs="Arial"/>
                <w:b/>
                <w:sz w:val="24"/>
                <w:szCs w:val="24"/>
              </w:rPr>
            </w:pPr>
          </w:p>
          <w:p w14:paraId="4063E00F" w14:textId="77777777" w:rsidR="004C4FC0" w:rsidRDefault="004C4FC0" w:rsidP="0012104D">
            <w:pPr>
              <w:rPr>
                <w:rFonts w:ascii="Arial" w:hAnsi="Arial" w:cs="Arial"/>
                <w:b/>
                <w:sz w:val="24"/>
                <w:szCs w:val="24"/>
              </w:rPr>
            </w:pPr>
          </w:p>
          <w:p w14:paraId="5297832E" w14:textId="77777777" w:rsidR="004C4FC0" w:rsidRDefault="004C4FC0" w:rsidP="0012104D">
            <w:pPr>
              <w:rPr>
                <w:rFonts w:ascii="Arial" w:hAnsi="Arial" w:cs="Arial"/>
                <w:b/>
                <w:sz w:val="24"/>
                <w:szCs w:val="24"/>
              </w:rPr>
            </w:pPr>
          </w:p>
          <w:p w14:paraId="19904C7C" w14:textId="77777777" w:rsidR="004C4FC0" w:rsidRDefault="004C4FC0" w:rsidP="0012104D">
            <w:pPr>
              <w:rPr>
                <w:rFonts w:ascii="Arial" w:hAnsi="Arial" w:cs="Arial"/>
                <w:b/>
                <w:sz w:val="24"/>
                <w:szCs w:val="24"/>
              </w:rPr>
            </w:pPr>
          </w:p>
          <w:p w14:paraId="4FD3038B" w14:textId="77777777" w:rsidR="004C4FC0" w:rsidRDefault="004C4FC0" w:rsidP="0012104D">
            <w:pPr>
              <w:rPr>
                <w:rFonts w:ascii="Arial" w:hAnsi="Arial" w:cs="Arial"/>
                <w:b/>
                <w:sz w:val="24"/>
                <w:szCs w:val="24"/>
              </w:rPr>
            </w:pPr>
          </w:p>
          <w:p w14:paraId="513C5E4C" w14:textId="77777777" w:rsidR="004C4FC0" w:rsidRPr="00B676A2" w:rsidRDefault="004C4FC0" w:rsidP="0012104D">
            <w:pPr>
              <w:rPr>
                <w:rFonts w:ascii="Arial" w:hAnsi="Arial" w:cs="Arial"/>
                <w:b/>
                <w:sz w:val="24"/>
                <w:szCs w:val="24"/>
              </w:rPr>
            </w:pPr>
          </w:p>
        </w:tc>
      </w:tr>
    </w:tbl>
    <w:p w14:paraId="08755C90" w14:textId="77777777" w:rsidR="004C4FC0" w:rsidRPr="00B676A2" w:rsidRDefault="004C4FC0" w:rsidP="004C4FC0">
      <w:pPr>
        <w:jc w:val="center"/>
        <w:rPr>
          <w:rFonts w:ascii="Arial" w:hAnsi="Arial" w:cs="Arial"/>
          <w:b/>
          <w:sz w:val="24"/>
          <w:szCs w:val="24"/>
        </w:rPr>
      </w:pPr>
    </w:p>
    <w:p w14:paraId="0E60B3B4" w14:textId="77777777" w:rsidR="00256F29" w:rsidRDefault="00256F29"/>
    <w:sectPr w:rsidR="00256F29" w:rsidSect="00256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111E6"/>
    <w:multiLevelType w:val="hybridMultilevel"/>
    <w:tmpl w:val="C1C048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pStyle w:val="bulletlevel1"/>
      <w:lvlText w:val="*"/>
      <w:lvlJc w:val="left"/>
    </w:lvl>
  </w:abstractNum>
  <w:abstractNum w:abstractNumId="2" w15:restartNumberingAfterBreak="0">
    <w:nsid w:val="027F7832"/>
    <w:multiLevelType w:val="hybridMultilevel"/>
    <w:tmpl w:val="AB00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B5131"/>
    <w:multiLevelType w:val="hybridMultilevel"/>
    <w:tmpl w:val="31B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03E02"/>
    <w:multiLevelType w:val="hybridMultilevel"/>
    <w:tmpl w:val="00307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5B0F25"/>
    <w:multiLevelType w:val="hybridMultilevel"/>
    <w:tmpl w:val="466C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43BB3"/>
    <w:multiLevelType w:val="hybridMultilevel"/>
    <w:tmpl w:val="1B00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4133"/>
    <w:multiLevelType w:val="hybridMultilevel"/>
    <w:tmpl w:val="07989F2E"/>
    <w:lvl w:ilvl="0" w:tplc="15DC0F72">
      <w:start w:val="1"/>
      <w:numFmt w:val="bullet"/>
      <w:lvlText w:val="•"/>
      <w:lvlJc w:val="left"/>
      <w:pPr>
        <w:tabs>
          <w:tab w:val="num" w:pos="720"/>
        </w:tabs>
        <w:ind w:left="720" w:hanging="360"/>
      </w:pPr>
      <w:rPr>
        <w:rFonts w:ascii="Arial" w:hAnsi="Arial" w:hint="default"/>
      </w:rPr>
    </w:lvl>
    <w:lvl w:ilvl="1" w:tplc="D18EC126" w:tentative="1">
      <w:start w:val="1"/>
      <w:numFmt w:val="bullet"/>
      <w:lvlText w:val="•"/>
      <w:lvlJc w:val="left"/>
      <w:pPr>
        <w:tabs>
          <w:tab w:val="num" w:pos="1440"/>
        </w:tabs>
        <w:ind w:left="1440" w:hanging="360"/>
      </w:pPr>
      <w:rPr>
        <w:rFonts w:ascii="Arial" w:hAnsi="Arial" w:hint="default"/>
      </w:rPr>
    </w:lvl>
    <w:lvl w:ilvl="2" w:tplc="7B387854" w:tentative="1">
      <w:start w:val="1"/>
      <w:numFmt w:val="bullet"/>
      <w:lvlText w:val="•"/>
      <w:lvlJc w:val="left"/>
      <w:pPr>
        <w:tabs>
          <w:tab w:val="num" w:pos="2160"/>
        </w:tabs>
        <w:ind w:left="2160" w:hanging="360"/>
      </w:pPr>
      <w:rPr>
        <w:rFonts w:ascii="Arial" w:hAnsi="Arial" w:hint="default"/>
      </w:rPr>
    </w:lvl>
    <w:lvl w:ilvl="3" w:tplc="AE44FD52" w:tentative="1">
      <w:start w:val="1"/>
      <w:numFmt w:val="bullet"/>
      <w:lvlText w:val="•"/>
      <w:lvlJc w:val="left"/>
      <w:pPr>
        <w:tabs>
          <w:tab w:val="num" w:pos="2880"/>
        </w:tabs>
        <w:ind w:left="2880" w:hanging="360"/>
      </w:pPr>
      <w:rPr>
        <w:rFonts w:ascii="Arial" w:hAnsi="Arial" w:hint="default"/>
      </w:rPr>
    </w:lvl>
    <w:lvl w:ilvl="4" w:tplc="BDF29656" w:tentative="1">
      <w:start w:val="1"/>
      <w:numFmt w:val="bullet"/>
      <w:lvlText w:val="•"/>
      <w:lvlJc w:val="left"/>
      <w:pPr>
        <w:tabs>
          <w:tab w:val="num" w:pos="3600"/>
        </w:tabs>
        <w:ind w:left="3600" w:hanging="360"/>
      </w:pPr>
      <w:rPr>
        <w:rFonts w:ascii="Arial" w:hAnsi="Arial" w:hint="default"/>
      </w:rPr>
    </w:lvl>
    <w:lvl w:ilvl="5" w:tplc="0916D19E" w:tentative="1">
      <w:start w:val="1"/>
      <w:numFmt w:val="bullet"/>
      <w:lvlText w:val="•"/>
      <w:lvlJc w:val="left"/>
      <w:pPr>
        <w:tabs>
          <w:tab w:val="num" w:pos="4320"/>
        </w:tabs>
        <w:ind w:left="4320" w:hanging="360"/>
      </w:pPr>
      <w:rPr>
        <w:rFonts w:ascii="Arial" w:hAnsi="Arial" w:hint="default"/>
      </w:rPr>
    </w:lvl>
    <w:lvl w:ilvl="6" w:tplc="559E0D94" w:tentative="1">
      <w:start w:val="1"/>
      <w:numFmt w:val="bullet"/>
      <w:lvlText w:val="•"/>
      <w:lvlJc w:val="left"/>
      <w:pPr>
        <w:tabs>
          <w:tab w:val="num" w:pos="5040"/>
        </w:tabs>
        <w:ind w:left="5040" w:hanging="360"/>
      </w:pPr>
      <w:rPr>
        <w:rFonts w:ascii="Arial" w:hAnsi="Arial" w:hint="default"/>
      </w:rPr>
    </w:lvl>
    <w:lvl w:ilvl="7" w:tplc="4BA436BE" w:tentative="1">
      <w:start w:val="1"/>
      <w:numFmt w:val="bullet"/>
      <w:lvlText w:val="•"/>
      <w:lvlJc w:val="left"/>
      <w:pPr>
        <w:tabs>
          <w:tab w:val="num" w:pos="5760"/>
        </w:tabs>
        <w:ind w:left="5760" w:hanging="360"/>
      </w:pPr>
      <w:rPr>
        <w:rFonts w:ascii="Arial" w:hAnsi="Arial" w:hint="default"/>
      </w:rPr>
    </w:lvl>
    <w:lvl w:ilvl="8" w:tplc="80581F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B67FC7"/>
    <w:multiLevelType w:val="hybridMultilevel"/>
    <w:tmpl w:val="96FA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D18A6"/>
    <w:multiLevelType w:val="hybridMultilevel"/>
    <w:tmpl w:val="B908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DE6"/>
    <w:multiLevelType w:val="multilevel"/>
    <w:tmpl w:val="B498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B56DA"/>
    <w:multiLevelType w:val="multilevel"/>
    <w:tmpl w:val="60E0D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B2E40"/>
    <w:multiLevelType w:val="multilevel"/>
    <w:tmpl w:val="065A0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933F4"/>
    <w:multiLevelType w:val="multilevel"/>
    <w:tmpl w:val="B22A7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B407C"/>
    <w:multiLevelType w:val="hybridMultilevel"/>
    <w:tmpl w:val="0F34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F7E42"/>
    <w:multiLevelType w:val="singleLevel"/>
    <w:tmpl w:val="B73C23B6"/>
    <w:lvl w:ilvl="0">
      <w:start w:val="1"/>
      <w:numFmt w:val="bullet"/>
      <w:lvlText w:val=""/>
      <w:lvlJc w:val="left"/>
      <w:pPr>
        <w:tabs>
          <w:tab w:val="num" w:pos="360"/>
        </w:tabs>
        <w:ind w:left="360" w:hanging="360"/>
      </w:pPr>
      <w:rPr>
        <w:rFonts w:ascii="Symbol" w:hAnsi="Symbol" w:hint="default"/>
        <w:b w:val="0"/>
        <w:i w:val="0"/>
        <w:sz w:val="24"/>
      </w:rPr>
    </w:lvl>
  </w:abstractNum>
  <w:abstractNum w:abstractNumId="16" w15:restartNumberingAfterBreak="0">
    <w:nsid w:val="33BA2E48"/>
    <w:multiLevelType w:val="multilevel"/>
    <w:tmpl w:val="845AF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11DC2"/>
    <w:multiLevelType w:val="multilevel"/>
    <w:tmpl w:val="CA9A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F4A"/>
    <w:multiLevelType w:val="multilevel"/>
    <w:tmpl w:val="2FA2E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30E41"/>
    <w:multiLevelType w:val="multilevel"/>
    <w:tmpl w:val="F9B2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FBE76"/>
    <w:multiLevelType w:val="hybridMultilevel"/>
    <w:tmpl w:val="D2A738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27492E"/>
    <w:multiLevelType w:val="multilevel"/>
    <w:tmpl w:val="52806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D12CE"/>
    <w:multiLevelType w:val="hybridMultilevel"/>
    <w:tmpl w:val="48FEBE72"/>
    <w:lvl w:ilvl="0" w:tplc="08090001">
      <w:start w:val="1"/>
      <w:numFmt w:val="bullet"/>
      <w:lvlText w:val=""/>
      <w:lvlJc w:val="left"/>
      <w:pPr>
        <w:ind w:left="720" w:hanging="360"/>
      </w:pPr>
      <w:rPr>
        <w:rFonts w:ascii="Symbol" w:hAnsi="Symbol" w:hint="default"/>
      </w:rPr>
    </w:lvl>
    <w:lvl w:ilvl="1" w:tplc="C2FA7086">
      <w:numFmt w:val="bullet"/>
      <w:lvlText w:val="•"/>
      <w:lvlJc w:val="left"/>
      <w:pPr>
        <w:ind w:left="1440" w:hanging="360"/>
      </w:pPr>
      <w:rPr>
        <w:rFonts w:ascii="HelveticaNeueLT Pro 45 Lt" w:eastAsiaTheme="minorHAnsi" w:hAnsi="HelveticaNeueLT Pro 45 Lt" w:cs="HelveticaNeueLT Pro 45 L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532D0"/>
    <w:multiLevelType w:val="hybridMultilevel"/>
    <w:tmpl w:val="356CFE82"/>
    <w:lvl w:ilvl="0" w:tplc="5D3085F2">
      <w:start w:val="1"/>
      <w:numFmt w:val="bullet"/>
      <w:lvlText w:val="•"/>
      <w:lvlJc w:val="left"/>
      <w:pPr>
        <w:tabs>
          <w:tab w:val="num" w:pos="720"/>
        </w:tabs>
        <w:ind w:left="720" w:hanging="360"/>
      </w:pPr>
      <w:rPr>
        <w:rFonts w:ascii="Arial" w:hAnsi="Arial" w:hint="default"/>
      </w:rPr>
    </w:lvl>
    <w:lvl w:ilvl="1" w:tplc="FE04A624" w:tentative="1">
      <w:start w:val="1"/>
      <w:numFmt w:val="bullet"/>
      <w:lvlText w:val="•"/>
      <w:lvlJc w:val="left"/>
      <w:pPr>
        <w:tabs>
          <w:tab w:val="num" w:pos="1440"/>
        </w:tabs>
        <w:ind w:left="1440" w:hanging="360"/>
      </w:pPr>
      <w:rPr>
        <w:rFonts w:ascii="Arial" w:hAnsi="Arial" w:hint="default"/>
      </w:rPr>
    </w:lvl>
    <w:lvl w:ilvl="2" w:tplc="1DF45D9A" w:tentative="1">
      <w:start w:val="1"/>
      <w:numFmt w:val="bullet"/>
      <w:lvlText w:val="•"/>
      <w:lvlJc w:val="left"/>
      <w:pPr>
        <w:tabs>
          <w:tab w:val="num" w:pos="2160"/>
        </w:tabs>
        <w:ind w:left="2160" w:hanging="360"/>
      </w:pPr>
      <w:rPr>
        <w:rFonts w:ascii="Arial" w:hAnsi="Arial" w:hint="default"/>
      </w:rPr>
    </w:lvl>
    <w:lvl w:ilvl="3" w:tplc="35C65FB4" w:tentative="1">
      <w:start w:val="1"/>
      <w:numFmt w:val="bullet"/>
      <w:lvlText w:val="•"/>
      <w:lvlJc w:val="left"/>
      <w:pPr>
        <w:tabs>
          <w:tab w:val="num" w:pos="2880"/>
        </w:tabs>
        <w:ind w:left="2880" w:hanging="360"/>
      </w:pPr>
      <w:rPr>
        <w:rFonts w:ascii="Arial" w:hAnsi="Arial" w:hint="default"/>
      </w:rPr>
    </w:lvl>
    <w:lvl w:ilvl="4" w:tplc="0E7601D2" w:tentative="1">
      <w:start w:val="1"/>
      <w:numFmt w:val="bullet"/>
      <w:lvlText w:val="•"/>
      <w:lvlJc w:val="left"/>
      <w:pPr>
        <w:tabs>
          <w:tab w:val="num" w:pos="3600"/>
        </w:tabs>
        <w:ind w:left="3600" w:hanging="360"/>
      </w:pPr>
      <w:rPr>
        <w:rFonts w:ascii="Arial" w:hAnsi="Arial" w:hint="default"/>
      </w:rPr>
    </w:lvl>
    <w:lvl w:ilvl="5" w:tplc="4822BD4C" w:tentative="1">
      <w:start w:val="1"/>
      <w:numFmt w:val="bullet"/>
      <w:lvlText w:val="•"/>
      <w:lvlJc w:val="left"/>
      <w:pPr>
        <w:tabs>
          <w:tab w:val="num" w:pos="4320"/>
        </w:tabs>
        <w:ind w:left="4320" w:hanging="360"/>
      </w:pPr>
      <w:rPr>
        <w:rFonts w:ascii="Arial" w:hAnsi="Arial" w:hint="default"/>
      </w:rPr>
    </w:lvl>
    <w:lvl w:ilvl="6" w:tplc="882EC76E" w:tentative="1">
      <w:start w:val="1"/>
      <w:numFmt w:val="bullet"/>
      <w:lvlText w:val="•"/>
      <w:lvlJc w:val="left"/>
      <w:pPr>
        <w:tabs>
          <w:tab w:val="num" w:pos="5040"/>
        </w:tabs>
        <w:ind w:left="5040" w:hanging="360"/>
      </w:pPr>
      <w:rPr>
        <w:rFonts w:ascii="Arial" w:hAnsi="Arial" w:hint="default"/>
      </w:rPr>
    </w:lvl>
    <w:lvl w:ilvl="7" w:tplc="5008AF0E" w:tentative="1">
      <w:start w:val="1"/>
      <w:numFmt w:val="bullet"/>
      <w:lvlText w:val="•"/>
      <w:lvlJc w:val="left"/>
      <w:pPr>
        <w:tabs>
          <w:tab w:val="num" w:pos="5760"/>
        </w:tabs>
        <w:ind w:left="5760" w:hanging="360"/>
      </w:pPr>
      <w:rPr>
        <w:rFonts w:ascii="Arial" w:hAnsi="Arial" w:hint="default"/>
      </w:rPr>
    </w:lvl>
    <w:lvl w:ilvl="8" w:tplc="219CD6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9452D5"/>
    <w:multiLevelType w:val="hybridMultilevel"/>
    <w:tmpl w:val="15A8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F4C03"/>
    <w:multiLevelType w:val="multilevel"/>
    <w:tmpl w:val="86FE3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830AE"/>
    <w:multiLevelType w:val="hybridMultilevel"/>
    <w:tmpl w:val="7872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456EC"/>
    <w:multiLevelType w:val="hybridMultilevel"/>
    <w:tmpl w:val="AAC4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337C9"/>
    <w:multiLevelType w:val="hybridMultilevel"/>
    <w:tmpl w:val="91E4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3B5E66"/>
    <w:multiLevelType w:val="hybridMultilevel"/>
    <w:tmpl w:val="93D0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32E21"/>
    <w:multiLevelType w:val="hybridMultilevel"/>
    <w:tmpl w:val="B1769AC2"/>
    <w:lvl w:ilvl="0" w:tplc="2F74CE08">
      <w:start w:val="1"/>
      <w:numFmt w:val="bullet"/>
      <w:lvlText w:val="•"/>
      <w:lvlJc w:val="left"/>
      <w:pPr>
        <w:tabs>
          <w:tab w:val="num" w:pos="720"/>
        </w:tabs>
        <w:ind w:left="720" w:hanging="360"/>
      </w:pPr>
      <w:rPr>
        <w:rFonts w:ascii="Arial" w:hAnsi="Arial" w:cs="Times New Roman" w:hint="default"/>
      </w:rPr>
    </w:lvl>
    <w:lvl w:ilvl="1" w:tplc="9F9EEFF0">
      <w:start w:val="1"/>
      <w:numFmt w:val="bullet"/>
      <w:lvlText w:val="•"/>
      <w:lvlJc w:val="left"/>
      <w:pPr>
        <w:tabs>
          <w:tab w:val="num" w:pos="1440"/>
        </w:tabs>
        <w:ind w:left="1440" w:hanging="360"/>
      </w:pPr>
      <w:rPr>
        <w:rFonts w:ascii="Arial" w:hAnsi="Arial" w:cs="Times New Roman" w:hint="default"/>
      </w:rPr>
    </w:lvl>
    <w:lvl w:ilvl="2" w:tplc="8A94E75C">
      <w:numFmt w:val="bullet"/>
      <w:lvlText w:val="•"/>
      <w:lvlJc w:val="left"/>
      <w:pPr>
        <w:tabs>
          <w:tab w:val="num" w:pos="2160"/>
        </w:tabs>
        <w:ind w:left="2160" w:hanging="360"/>
      </w:pPr>
      <w:rPr>
        <w:rFonts w:ascii="Arial" w:hAnsi="Arial" w:cs="Times New Roman" w:hint="default"/>
      </w:rPr>
    </w:lvl>
    <w:lvl w:ilvl="3" w:tplc="76AC0210">
      <w:start w:val="1"/>
      <w:numFmt w:val="bullet"/>
      <w:lvlText w:val="•"/>
      <w:lvlJc w:val="left"/>
      <w:pPr>
        <w:tabs>
          <w:tab w:val="num" w:pos="2880"/>
        </w:tabs>
        <w:ind w:left="2880" w:hanging="360"/>
      </w:pPr>
      <w:rPr>
        <w:rFonts w:ascii="Arial" w:hAnsi="Arial" w:cs="Times New Roman" w:hint="default"/>
      </w:rPr>
    </w:lvl>
    <w:lvl w:ilvl="4" w:tplc="79F4FCC6">
      <w:start w:val="1"/>
      <w:numFmt w:val="bullet"/>
      <w:lvlText w:val="•"/>
      <w:lvlJc w:val="left"/>
      <w:pPr>
        <w:tabs>
          <w:tab w:val="num" w:pos="3600"/>
        </w:tabs>
        <w:ind w:left="3600" w:hanging="360"/>
      </w:pPr>
      <w:rPr>
        <w:rFonts w:ascii="Arial" w:hAnsi="Arial" w:cs="Times New Roman" w:hint="default"/>
      </w:rPr>
    </w:lvl>
    <w:lvl w:ilvl="5" w:tplc="CE92641E">
      <w:start w:val="1"/>
      <w:numFmt w:val="bullet"/>
      <w:lvlText w:val="•"/>
      <w:lvlJc w:val="left"/>
      <w:pPr>
        <w:tabs>
          <w:tab w:val="num" w:pos="4320"/>
        </w:tabs>
        <w:ind w:left="4320" w:hanging="360"/>
      </w:pPr>
      <w:rPr>
        <w:rFonts w:ascii="Arial" w:hAnsi="Arial" w:cs="Times New Roman" w:hint="default"/>
      </w:rPr>
    </w:lvl>
    <w:lvl w:ilvl="6" w:tplc="34284F0C">
      <w:start w:val="1"/>
      <w:numFmt w:val="bullet"/>
      <w:lvlText w:val="•"/>
      <w:lvlJc w:val="left"/>
      <w:pPr>
        <w:tabs>
          <w:tab w:val="num" w:pos="5040"/>
        </w:tabs>
        <w:ind w:left="5040" w:hanging="360"/>
      </w:pPr>
      <w:rPr>
        <w:rFonts w:ascii="Arial" w:hAnsi="Arial" w:cs="Times New Roman" w:hint="default"/>
      </w:rPr>
    </w:lvl>
    <w:lvl w:ilvl="7" w:tplc="F7DC60D4">
      <w:start w:val="1"/>
      <w:numFmt w:val="bullet"/>
      <w:lvlText w:val="•"/>
      <w:lvlJc w:val="left"/>
      <w:pPr>
        <w:tabs>
          <w:tab w:val="num" w:pos="5760"/>
        </w:tabs>
        <w:ind w:left="5760" w:hanging="360"/>
      </w:pPr>
      <w:rPr>
        <w:rFonts w:ascii="Arial" w:hAnsi="Arial" w:cs="Times New Roman" w:hint="default"/>
      </w:rPr>
    </w:lvl>
    <w:lvl w:ilvl="8" w:tplc="3F8091C4">
      <w:start w:val="1"/>
      <w:numFmt w:val="bullet"/>
      <w:lvlText w:val="•"/>
      <w:lvlJc w:val="left"/>
      <w:pPr>
        <w:tabs>
          <w:tab w:val="num" w:pos="6480"/>
        </w:tabs>
        <w:ind w:left="6480" w:hanging="360"/>
      </w:pPr>
      <w:rPr>
        <w:rFonts w:ascii="Arial" w:hAnsi="Arial" w:cs="Times New Roman" w:hint="default"/>
      </w:rPr>
    </w:lvl>
  </w:abstractNum>
  <w:num w:numId="1" w16cid:durableId="858393250">
    <w:abstractNumId w:val="29"/>
  </w:num>
  <w:num w:numId="2" w16cid:durableId="1871332572">
    <w:abstractNumId w:val="22"/>
  </w:num>
  <w:num w:numId="3" w16cid:durableId="1973709487">
    <w:abstractNumId w:val="1"/>
    <w:lvlOverride w:ilvl="0">
      <w:lvl w:ilvl="0">
        <w:start w:val="1"/>
        <w:numFmt w:val="bullet"/>
        <w:pStyle w:val="bulletlevel1"/>
        <w:lvlText w:val=""/>
        <w:legacy w:legacy="1" w:legacySpace="0" w:legacyIndent="360"/>
        <w:lvlJc w:val="left"/>
        <w:pPr>
          <w:ind w:left="360" w:hanging="360"/>
        </w:pPr>
        <w:rPr>
          <w:rFonts w:ascii="Symbol" w:hAnsi="Symbol" w:hint="default"/>
        </w:rPr>
      </w:lvl>
    </w:lvlOverride>
  </w:num>
  <w:num w:numId="4" w16cid:durableId="678511184">
    <w:abstractNumId w:val="15"/>
  </w:num>
  <w:num w:numId="5" w16cid:durableId="1825465695">
    <w:abstractNumId w:val="9"/>
  </w:num>
  <w:num w:numId="6" w16cid:durableId="1622881346">
    <w:abstractNumId w:val="5"/>
  </w:num>
  <w:num w:numId="7" w16cid:durableId="956519664">
    <w:abstractNumId w:val="8"/>
  </w:num>
  <w:num w:numId="8" w16cid:durableId="2007780152">
    <w:abstractNumId w:val="6"/>
  </w:num>
  <w:num w:numId="9" w16cid:durableId="707337551">
    <w:abstractNumId w:val="14"/>
  </w:num>
  <w:num w:numId="10" w16cid:durableId="883490884">
    <w:abstractNumId w:val="26"/>
  </w:num>
  <w:num w:numId="11" w16cid:durableId="394667567">
    <w:abstractNumId w:val="2"/>
  </w:num>
  <w:num w:numId="12" w16cid:durableId="1055352676">
    <w:abstractNumId w:val="30"/>
  </w:num>
  <w:num w:numId="13" w16cid:durableId="1048719548">
    <w:abstractNumId w:val="3"/>
  </w:num>
  <w:num w:numId="14" w16cid:durableId="2101826414">
    <w:abstractNumId w:val="25"/>
  </w:num>
  <w:num w:numId="15" w16cid:durableId="1723869220">
    <w:abstractNumId w:val="18"/>
  </w:num>
  <w:num w:numId="16" w16cid:durableId="566652344">
    <w:abstractNumId w:val="10"/>
  </w:num>
  <w:num w:numId="17" w16cid:durableId="564755265">
    <w:abstractNumId w:val="16"/>
  </w:num>
  <w:num w:numId="18" w16cid:durableId="1586107800">
    <w:abstractNumId w:val="19"/>
  </w:num>
  <w:num w:numId="19" w16cid:durableId="1341661263">
    <w:abstractNumId w:val="11"/>
  </w:num>
  <w:num w:numId="20" w16cid:durableId="1861316770">
    <w:abstractNumId w:val="12"/>
  </w:num>
  <w:num w:numId="21" w16cid:durableId="1725132536">
    <w:abstractNumId w:val="17"/>
  </w:num>
  <w:num w:numId="22" w16cid:durableId="420486782">
    <w:abstractNumId w:val="21"/>
  </w:num>
  <w:num w:numId="23" w16cid:durableId="180362155">
    <w:abstractNumId w:val="13"/>
  </w:num>
  <w:num w:numId="24" w16cid:durableId="1282104382">
    <w:abstractNumId w:val="7"/>
  </w:num>
  <w:num w:numId="25" w16cid:durableId="484202338">
    <w:abstractNumId w:val="23"/>
  </w:num>
  <w:num w:numId="26" w16cid:durableId="1254631828">
    <w:abstractNumId w:val="20"/>
  </w:num>
  <w:num w:numId="27" w16cid:durableId="2017342253">
    <w:abstractNumId w:val="0"/>
  </w:num>
  <w:num w:numId="28" w16cid:durableId="361369766">
    <w:abstractNumId w:val="4"/>
  </w:num>
  <w:num w:numId="29" w16cid:durableId="45498037">
    <w:abstractNumId w:val="27"/>
  </w:num>
  <w:num w:numId="30" w16cid:durableId="674647990">
    <w:abstractNumId w:val="24"/>
  </w:num>
  <w:num w:numId="31" w16cid:durableId="17440640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29"/>
    <w:rsid w:val="00000914"/>
    <w:rsid w:val="00012124"/>
    <w:rsid w:val="00020B97"/>
    <w:rsid w:val="000478DA"/>
    <w:rsid w:val="00056DB3"/>
    <w:rsid w:val="00060FE7"/>
    <w:rsid w:val="000A7DC9"/>
    <w:rsid w:val="00104F61"/>
    <w:rsid w:val="0013122A"/>
    <w:rsid w:val="001469F8"/>
    <w:rsid w:val="00162202"/>
    <w:rsid w:val="00162BC6"/>
    <w:rsid w:val="00174A92"/>
    <w:rsid w:val="001D45E4"/>
    <w:rsid w:val="001E7AD0"/>
    <w:rsid w:val="001F6207"/>
    <w:rsid w:val="00202DA9"/>
    <w:rsid w:val="00237289"/>
    <w:rsid w:val="00237671"/>
    <w:rsid w:val="00256F29"/>
    <w:rsid w:val="002A0E4F"/>
    <w:rsid w:val="002A1CF9"/>
    <w:rsid w:val="002C5F9B"/>
    <w:rsid w:val="002D4FD6"/>
    <w:rsid w:val="002E0499"/>
    <w:rsid w:val="002F37CC"/>
    <w:rsid w:val="00306B33"/>
    <w:rsid w:val="003107C2"/>
    <w:rsid w:val="00313AC8"/>
    <w:rsid w:val="00337267"/>
    <w:rsid w:val="00344628"/>
    <w:rsid w:val="00363ABB"/>
    <w:rsid w:val="00370A51"/>
    <w:rsid w:val="003B2B46"/>
    <w:rsid w:val="003F3DAF"/>
    <w:rsid w:val="00415BB3"/>
    <w:rsid w:val="00445D6E"/>
    <w:rsid w:val="00457D3A"/>
    <w:rsid w:val="00475A4D"/>
    <w:rsid w:val="004955B3"/>
    <w:rsid w:val="00497E4C"/>
    <w:rsid w:val="004C4FC0"/>
    <w:rsid w:val="004E76F6"/>
    <w:rsid w:val="00512CEA"/>
    <w:rsid w:val="00521409"/>
    <w:rsid w:val="0053171E"/>
    <w:rsid w:val="005A5BCD"/>
    <w:rsid w:val="005B0F47"/>
    <w:rsid w:val="005E7E8A"/>
    <w:rsid w:val="005F3FA5"/>
    <w:rsid w:val="00603D92"/>
    <w:rsid w:val="006405D9"/>
    <w:rsid w:val="00675258"/>
    <w:rsid w:val="00686AA3"/>
    <w:rsid w:val="00695D56"/>
    <w:rsid w:val="006A7549"/>
    <w:rsid w:val="006F1266"/>
    <w:rsid w:val="00736198"/>
    <w:rsid w:val="007439AE"/>
    <w:rsid w:val="00777A66"/>
    <w:rsid w:val="00783B67"/>
    <w:rsid w:val="007A368C"/>
    <w:rsid w:val="00822D32"/>
    <w:rsid w:val="00824686"/>
    <w:rsid w:val="008465F9"/>
    <w:rsid w:val="008558E6"/>
    <w:rsid w:val="00856FD2"/>
    <w:rsid w:val="00890F53"/>
    <w:rsid w:val="008B3077"/>
    <w:rsid w:val="008C6927"/>
    <w:rsid w:val="008D3E2B"/>
    <w:rsid w:val="008F01FA"/>
    <w:rsid w:val="008F778D"/>
    <w:rsid w:val="009034B0"/>
    <w:rsid w:val="00957F3F"/>
    <w:rsid w:val="0097042B"/>
    <w:rsid w:val="00986D19"/>
    <w:rsid w:val="00991D8B"/>
    <w:rsid w:val="009B312B"/>
    <w:rsid w:val="009F18B4"/>
    <w:rsid w:val="00A0360C"/>
    <w:rsid w:val="00A1197D"/>
    <w:rsid w:val="00A22AE2"/>
    <w:rsid w:val="00A304BC"/>
    <w:rsid w:val="00A310CD"/>
    <w:rsid w:val="00A5383E"/>
    <w:rsid w:val="00A63AF3"/>
    <w:rsid w:val="00A74BA1"/>
    <w:rsid w:val="00AA07CE"/>
    <w:rsid w:val="00AC2472"/>
    <w:rsid w:val="00AC4D6A"/>
    <w:rsid w:val="00B80E2E"/>
    <w:rsid w:val="00B95CB9"/>
    <w:rsid w:val="00BB1DAA"/>
    <w:rsid w:val="00BC2EA4"/>
    <w:rsid w:val="00C654F1"/>
    <w:rsid w:val="00C7700A"/>
    <w:rsid w:val="00D02352"/>
    <w:rsid w:val="00D15606"/>
    <w:rsid w:val="00D24E2A"/>
    <w:rsid w:val="00D26E7F"/>
    <w:rsid w:val="00D31931"/>
    <w:rsid w:val="00D449B4"/>
    <w:rsid w:val="00D44A81"/>
    <w:rsid w:val="00D5102A"/>
    <w:rsid w:val="00D66A4C"/>
    <w:rsid w:val="00D6795C"/>
    <w:rsid w:val="00D8658D"/>
    <w:rsid w:val="00DA18F6"/>
    <w:rsid w:val="00DA36B4"/>
    <w:rsid w:val="00E3240A"/>
    <w:rsid w:val="00E40BEE"/>
    <w:rsid w:val="00EA76EB"/>
    <w:rsid w:val="00F17BA4"/>
    <w:rsid w:val="00F378FD"/>
    <w:rsid w:val="00FD6C77"/>
    <w:rsid w:val="00FE79AA"/>
    <w:rsid w:val="00FF4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42DE48"/>
  <w15:chartTrackingRefBased/>
  <w15:docId w15:val="{99032144-5FD5-4F1D-B9AB-992AF8C3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F29"/>
    <w:pPr>
      <w:spacing w:after="0" w:line="240" w:lineRule="auto"/>
    </w:pPr>
  </w:style>
  <w:style w:type="table" w:styleId="TableGrid">
    <w:name w:val="Table Grid"/>
    <w:basedOn w:val="TableNormal"/>
    <w:rsid w:val="0025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256F29"/>
    <w:pPr>
      <w:spacing w:after="300" w:line="240" w:lineRule="auto"/>
    </w:pPr>
    <w:rPr>
      <w:rFonts w:ascii="Verdana" w:eastAsia="Times New Roman" w:hAnsi="Verdana" w:cs="Times New Roman"/>
      <w:color w:val="000000"/>
      <w:sz w:val="17"/>
      <w:szCs w:val="20"/>
    </w:rPr>
  </w:style>
  <w:style w:type="character" w:customStyle="1" w:styleId="NormalWebChar">
    <w:name w:val="Normal (Web) Char"/>
    <w:link w:val="NormalWeb"/>
    <w:uiPriority w:val="99"/>
    <w:rsid w:val="00256F29"/>
    <w:rPr>
      <w:rFonts w:ascii="Verdana" w:eastAsia="Times New Roman" w:hAnsi="Verdana" w:cs="Times New Roman"/>
      <w:color w:val="000000"/>
      <w:sz w:val="17"/>
      <w:szCs w:val="20"/>
    </w:rPr>
  </w:style>
  <w:style w:type="paragraph" w:customStyle="1" w:styleId="bulletlevel1">
    <w:name w:val="bullet level 1"/>
    <w:rsid w:val="00256F29"/>
    <w:pPr>
      <w:numPr>
        <w:numId w:val="3"/>
      </w:numPr>
      <w:spacing w:after="60" w:line="240" w:lineRule="auto"/>
    </w:pPr>
    <w:rPr>
      <w:rFonts w:ascii="Arial" w:eastAsia="Times New Roman" w:hAnsi="Arial" w:cs="Times New Roman"/>
      <w:szCs w:val="20"/>
      <w:lang w:eastAsia="en-GB"/>
    </w:rPr>
  </w:style>
  <w:style w:type="paragraph" w:styleId="ListParagraph">
    <w:name w:val="List Paragraph"/>
    <w:basedOn w:val="Normal"/>
    <w:qFormat/>
    <w:rsid w:val="00A5383E"/>
    <w:pPr>
      <w:ind w:left="720"/>
      <w:contextualSpacing/>
    </w:pPr>
  </w:style>
  <w:style w:type="table" w:customStyle="1" w:styleId="TableGrid1">
    <w:name w:val="Table Grid1"/>
    <w:basedOn w:val="TableNormal"/>
    <w:next w:val="TableGrid"/>
    <w:uiPriority w:val="39"/>
    <w:rsid w:val="0031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40A"/>
    <w:rPr>
      <w:color w:val="0563C1" w:themeColor="hyperlink"/>
      <w:u w:val="single"/>
    </w:rPr>
  </w:style>
  <w:style w:type="character" w:styleId="UnresolvedMention">
    <w:name w:val="Unresolved Mention"/>
    <w:basedOn w:val="DefaultParagraphFont"/>
    <w:uiPriority w:val="99"/>
    <w:semiHidden/>
    <w:unhideWhenUsed/>
    <w:rsid w:val="00202DA9"/>
    <w:rPr>
      <w:color w:val="808080"/>
      <w:shd w:val="clear" w:color="auto" w:fill="E6E6E6"/>
    </w:rPr>
  </w:style>
  <w:style w:type="paragraph" w:customStyle="1" w:styleId="Default">
    <w:name w:val="Default"/>
    <w:rsid w:val="005F3FA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nhideWhenUsed/>
    <w:rsid w:val="005F3FA5"/>
    <w:pPr>
      <w:tabs>
        <w:tab w:val="center" w:pos="4513"/>
        <w:tab w:val="right" w:pos="9026"/>
      </w:tabs>
      <w:spacing w:after="0" w:line="240" w:lineRule="auto"/>
    </w:pPr>
  </w:style>
  <w:style w:type="character" w:customStyle="1" w:styleId="FooterChar">
    <w:name w:val="Footer Char"/>
    <w:basedOn w:val="DefaultParagraphFont"/>
    <w:link w:val="Footer"/>
    <w:rsid w:val="005F3FA5"/>
  </w:style>
  <w:style w:type="paragraph" w:customStyle="1" w:styleId="SubHeadingLeft">
    <w:name w:val="Sub Heading Left"/>
    <w:basedOn w:val="Normal"/>
    <w:next w:val="BodyText"/>
    <w:rsid w:val="005F3FA5"/>
    <w:pPr>
      <w:widowControl w:val="0"/>
      <w:overflowPunct w:val="0"/>
      <w:autoSpaceDE w:val="0"/>
      <w:autoSpaceDN w:val="0"/>
      <w:adjustRightInd w:val="0"/>
      <w:spacing w:before="240" w:after="240" w:line="240" w:lineRule="auto"/>
      <w:textAlignment w:val="baseline"/>
      <w:outlineLvl w:val="0"/>
    </w:pPr>
    <w:rPr>
      <w:rFonts w:ascii="Arial" w:eastAsia="Times New Roman" w:hAnsi="Arial" w:cs="Arial"/>
      <w:b/>
      <w:kern w:val="28"/>
      <w:sz w:val="24"/>
      <w:szCs w:val="32"/>
    </w:rPr>
  </w:style>
  <w:style w:type="paragraph" w:styleId="BodyText">
    <w:name w:val="Body Text"/>
    <w:basedOn w:val="Normal"/>
    <w:link w:val="BodyTextChar"/>
    <w:uiPriority w:val="99"/>
    <w:semiHidden/>
    <w:unhideWhenUsed/>
    <w:rsid w:val="005F3FA5"/>
    <w:pPr>
      <w:spacing w:after="120"/>
    </w:pPr>
  </w:style>
  <w:style w:type="character" w:customStyle="1" w:styleId="BodyTextChar">
    <w:name w:val="Body Text Char"/>
    <w:basedOn w:val="DefaultParagraphFont"/>
    <w:link w:val="BodyText"/>
    <w:uiPriority w:val="99"/>
    <w:semiHidden/>
    <w:rsid w:val="005F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3755">
      <w:bodyDiv w:val="1"/>
      <w:marLeft w:val="0"/>
      <w:marRight w:val="0"/>
      <w:marTop w:val="0"/>
      <w:marBottom w:val="0"/>
      <w:divBdr>
        <w:top w:val="none" w:sz="0" w:space="0" w:color="auto"/>
        <w:left w:val="none" w:sz="0" w:space="0" w:color="auto"/>
        <w:bottom w:val="none" w:sz="0" w:space="0" w:color="auto"/>
        <w:right w:val="none" w:sz="0" w:space="0" w:color="auto"/>
      </w:divBdr>
    </w:div>
    <w:div w:id="219484318">
      <w:bodyDiv w:val="1"/>
      <w:marLeft w:val="0"/>
      <w:marRight w:val="0"/>
      <w:marTop w:val="0"/>
      <w:marBottom w:val="0"/>
      <w:divBdr>
        <w:top w:val="none" w:sz="0" w:space="0" w:color="auto"/>
        <w:left w:val="none" w:sz="0" w:space="0" w:color="auto"/>
        <w:bottom w:val="none" w:sz="0" w:space="0" w:color="auto"/>
        <w:right w:val="none" w:sz="0" w:space="0" w:color="auto"/>
      </w:divBdr>
    </w:div>
    <w:div w:id="328560408">
      <w:bodyDiv w:val="1"/>
      <w:marLeft w:val="0"/>
      <w:marRight w:val="0"/>
      <w:marTop w:val="0"/>
      <w:marBottom w:val="0"/>
      <w:divBdr>
        <w:top w:val="none" w:sz="0" w:space="0" w:color="auto"/>
        <w:left w:val="none" w:sz="0" w:space="0" w:color="auto"/>
        <w:bottom w:val="none" w:sz="0" w:space="0" w:color="auto"/>
        <w:right w:val="none" w:sz="0" w:space="0" w:color="auto"/>
      </w:divBdr>
    </w:div>
    <w:div w:id="674262803">
      <w:bodyDiv w:val="1"/>
      <w:marLeft w:val="0"/>
      <w:marRight w:val="0"/>
      <w:marTop w:val="0"/>
      <w:marBottom w:val="0"/>
      <w:divBdr>
        <w:top w:val="none" w:sz="0" w:space="0" w:color="auto"/>
        <w:left w:val="none" w:sz="0" w:space="0" w:color="auto"/>
        <w:bottom w:val="none" w:sz="0" w:space="0" w:color="auto"/>
        <w:right w:val="none" w:sz="0" w:space="0" w:color="auto"/>
      </w:divBdr>
    </w:div>
    <w:div w:id="802040559">
      <w:bodyDiv w:val="1"/>
      <w:marLeft w:val="0"/>
      <w:marRight w:val="0"/>
      <w:marTop w:val="0"/>
      <w:marBottom w:val="0"/>
      <w:divBdr>
        <w:top w:val="none" w:sz="0" w:space="0" w:color="auto"/>
        <w:left w:val="none" w:sz="0" w:space="0" w:color="auto"/>
        <w:bottom w:val="none" w:sz="0" w:space="0" w:color="auto"/>
        <w:right w:val="none" w:sz="0" w:space="0" w:color="auto"/>
      </w:divBdr>
    </w:div>
    <w:div w:id="1383215764">
      <w:bodyDiv w:val="1"/>
      <w:marLeft w:val="0"/>
      <w:marRight w:val="0"/>
      <w:marTop w:val="0"/>
      <w:marBottom w:val="0"/>
      <w:divBdr>
        <w:top w:val="none" w:sz="0" w:space="0" w:color="auto"/>
        <w:left w:val="none" w:sz="0" w:space="0" w:color="auto"/>
        <w:bottom w:val="none" w:sz="0" w:space="0" w:color="auto"/>
        <w:right w:val="none" w:sz="0" w:space="0" w:color="auto"/>
      </w:divBdr>
      <w:divsChild>
        <w:div w:id="322854130">
          <w:marLeft w:val="274"/>
          <w:marRight w:val="0"/>
          <w:marTop w:val="0"/>
          <w:marBottom w:val="0"/>
          <w:divBdr>
            <w:top w:val="none" w:sz="0" w:space="0" w:color="auto"/>
            <w:left w:val="none" w:sz="0" w:space="0" w:color="auto"/>
            <w:bottom w:val="none" w:sz="0" w:space="0" w:color="auto"/>
            <w:right w:val="none" w:sz="0" w:space="0" w:color="auto"/>
          </w:divBdr>
        </w:div>
        <w:div w:id="1468666699">
          <w:marLeft w:val="274"/>
          <w:marRight w:val="0"/>
          <w:marTop w:val="0"/>
          <w:marBottom w:val="0"/>
          <w:divBdr>
            <w:top w:val="none" w:sz="0" w:space="0" w:color="auto"/>
            <w:left w:val="none" w:sz="0" w:space="0" w:color="auto"/>
            <w:bottom w:val="none" w:sz="0" w:space="0" w:color="auto"/>
            <w:right w:val="none" w:sz="0" w:space="0" w:color="auto"/>
          </w:divBdr>
        </w:div>
        <w:div w:id="1353265656">
          <w:marLeft w:val="274"/>
          <w:marRight w:val="0"/>
          <w:marTop w:val="0"/>
          <w:marBottom w:val="0"/>
          <w:divBdr>
            <w:top w:val="none" w:sz="0" w:space="0" w:color="auto"/>
            <w:left w:val="none" w:sz="0" w:space="0" w:color="auto"/>
            <w:bottom w:val="none" w:sz="0" w:space="0" w:color="auto"/>
            <w:right w:val="none" w:sz="0" w:space="0" w:color="auto"/>
          </w:divBdr>
        </w:div>
        <w:div w:id="1252395911">
          <w:marLeft w:val="274"/>
          <w:marRight w:val="0"/>
          <w:marTop w:val="0"/>
          <w:marBottom w:val="0"/>
          <w:divBdr>
            <w:top w:val="none" w:sz="0" w:space="0" w:color="auto"/>
            <w:left w:val="none" w:sz="0" w:space="0" w:color="auto"/>
            <w:bottom w:val="none" w:sz="0" w:space="0" w:color="auto"/>
            <w:right w:val="none" w:sz="0" w:space="0" w:color="auto"/>
          </w:divBdr>
        </w:div>
        <w:div w:id="1086071701">
          <w:marLeft w:val="274"/>
          <w:marRight w:val="0"/>
          <w:marTop w:val="0"/>
          <w:marBottom w:val="0"/>
          <w:divBdr>
            <w:top w:val="none" w:sz="0" w:space="0" w:color="auto"/>
            <w:left w:val="none" w:sz="0" w:space="0" w:color="auto"/>
            <w:bottom w:val="none" w:sz="0" w:space="0" w:color="auto"/>
            <w:right w:val="none" w:sz="0" w:space="0" w:color="auto"/>
          </w:divBdr>
        </w:div>
        <w:div w:id="1940136117">
          <w:marLeft w:val="274"/>
          <w:marRight w:val="0"/>
          <w:marTop w:val="0"/>
          <w:marBottom w:val="0"/>
          <w:divBdr>
            <w:top w:val="none" w:sz="0" w:space="0" w:color="auto"/>
            <w:left w:val="none" w:sz="0" w:space="0" w:color="auto"/>
            <w:bottom w:val="none" w:sz="0" w:space="0" w:color="auto"/>
            <w:right w:val="none" w:sz="0" w:space="0" w:color="auto"/>
          </w:divBdr>
        </w:div>
      </w:divsChild>
    </w:div>
    <w:div w:id="1581333192">
      <w:bodyDiv w:val="1"/>
      <w:marLeft w:val="0"/>
      <w:marRight w:val="0"/>
      <w:marTop w:val="0"/>
      <w:marBottom w:val="0"/>
      <w:divBdr>
        <w:top w:val="none" w:sz="0" w:space="0" w:color="auto"/>
        <w:left w:val="none" w:sz="0" w:space="0" w:color="auto"/>
        <w:bottom w:val="none" w:sz="0" w:space="0" w:color="auto"/>
        <w:right w:val="none" w:sz="0" w:space="0" w:color="auto"/>
      </w:divBdr>
    </w:div>
    <w:div w:id="2041398282">
      <w:bodyDiv w:val="1"/>
      <w:marLeft w:val="0"/>
      <w:marRight w:val="0"/>
      <w:marTop w:val="0"/>
      <w:marBottom w:val="0"/>
      <w:divBdr>
        <w:top w:val="none" w:sz="0" w:space="0" w:color="auto"/>
        <w:left w:val="none" w:sz="0" w:space="0" w:color="auto"/>
        <w:bottom w:val="none" w:sz="0" w:space="0" w:color="auto"/>
        <w:right w:val="none" w:sz="0" w:space="0" w:color="auto"/>
      </w:divBdr>
      <w:divsChild>
        <w:div w:id="1839075053">
          <w:marLeft w:val="446"/>
          <w:marRight w:val="0"/>
          <w:marTop w:val="0"/>
          <w:marBottom w:val="0"/>
          <w:divBdr>
            <w:top w:val="none" w:sz="0" w:space="0" w:color="auto"/>
            <w:left w:val="none" w:sz="0" w:space="0" w:color="auto"/>
            <w:bottom w:val="none" w:sz="0" w:space="0" w:color="auto"/>
            <w:right w:val="none" w:sz="0" w:space="0" w:color="auto"/>
          </w:divBdr>
        </w:div>
        <w:div w:id="1852182605">
          <w:marLeft w:val="446"/>
          <w:marRight w:val="0"/>
          <w:marTop w:val="0"/>
          <w:marBottom w:val="0"/>
          <w:divBdr>
            <w:top w:val="none" w:sz="0" w:space="0" w:color="auto"/>
            <w:left w:val="none" w:sz="0" w:space="0" w:color="auto"/>
            <w:bottom w:val="none" w:sz="0" w:space="0" w:color="auto"/>
            <w:right w:val="none" w:sz="0" w:space="0" w:color="auto"/>
          </w:divBdr>
        </w:div>
        <w:div w:id="1174760305">
          <w:marLeft w:val="446"/>
          <w:marRight w:val="0"/>
          <w:marTop w:val="0"/>
          <w:marBottom w:val="0"/>
          <w:divBdr>
            <w:top w:val="none" w:sz="0" w:space="0" w:color="auto"/>
            <w:left w:val="none" w:sz="0" w:space="0" w:color="auto"/>
            <w:bottom w:val="none" w:sz="0" w:space="0" w:color="auto"/>
            <w:right w:val="none" w:sz="0" w:space="0" w:color="auto"/>
          </w:divBdr>
        </w:div>
        <w:div w:id="1179276518">
          <w:marLeft w:val="446"/>
          <w:marRight w:val="0"/>
          <w:marTop w:val="0"/>
          <w:marBottom w:val="0"/>
          <w:divBdr>
            <w:top w:val="none" w:sz="0" w:space="0" w:color="auto"/>
            <w:left w:val="none" w:sz="0" w:space="0" w:color="auto"/>
            <w:bottom w:val="none" w:sz="0" w:space="0" w:color="auto"/>
            <w:right w:val="none" w:sz="0" w:space="0" w:color="auto"/>
          </w:divBdr>
        </w:div>
        <w:div w:id="1404569300">
          <w:marLeft w:val="446"/>
          <w:marRight w:val="0"/>
          <w:marTop w:val="0"/>
          <w:marBottom w:val="0"/>
          <w:divBdr>
            <w:top w:val="none" w:sz="0" w:space="0" w:color="auto"/>
            <w:left w:val="none" w:sz="0" w:space="0" w:color="auto"/>
            <w:bottom w:val="none" w:sz="0" w:space="0" w:color="auto"/>
            <w:right w:val="none" w:sz="0" w:space="0" w:color="auto"/>
          </w:divBdr>
        </w:div>
        <w:div w:id="1511523019">
          <w:marLeft w:val="446"/>
          <w:marRight w:val="0"/>
          <w:marTop w:val="0"/>
          <w:marBottom w:val="0"/>
          <w:divBdr>
            <w:top w:val="none" w:sz="0" w:space="0" w:color="auto"/>
            <w:left w:val="none" w:sz="0" w:space="0" w:color="auto"/>
            <w:bottom w:val="none" w:sz="0" w:space="0" w:color="auto"/>
            <w:right w:val="none" w:sz="0" w:space="0" w:color="auto"/>
          </w:divBdr>
        </w:div>
        <w:div w:id="1910384456">
          <w:marLeft w:val="446"/>
          <w:marRight w:val="0"/>
          <w:marTop w:val="0"/>
          <w:marBottom w:val="0"/>
          <w:divBdr>
            <w:top w:val="none" w:sz="0" w:space="0" w:color="auto"/>
            <w:left w:val="none" w:sz="0" w:space="0" w:color="auto"/>
            <w:bottom w:val="none" w:sz="0" w:space="0" w:color="auto"/>
            <w:right w:val="none" w:sz="0" w:space="0" w:color="auto"/>
          </w:divBdr>
        </w:div>
        <w:div w:id="5631086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ouise.lawrence@justice.gov.uk" TargetMode="External"/><Relationship Id="rId4" Type="http://schemas.openxmlformats.org/officeDocument/2006/relationships/numbering" Target="numbering.xml"/><Relationship Id="rId9" Type="http://schemas.openxmlformats.org/officeDocument/2006/relationships/image" Target="cid:e60e7fcb-887a-4797-b0de-e79b057902e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6A4E47B47D4C2B83334E502FD3295C"/>
        <w:category>
          <w:name w:val="General"/>
          <w:gallery w:val="placeholder"/>
        </w:category>
        <w:types>
          <w:type w:val="bbPlcHdr"/>
        </w:types>
        <w:behaviors>
          <w:behavior w:val="content"/>
        </w:behaviors>
        <w:guid w:val="{5C0E6D57-4CAC-4E7F-AD2A-A03E0F0E1413}"/>
      </w:docPartPr>
      <w:docPartBody>
        <w:p w:rsidR="00663E93" w:rsidRDefault="00BF1353" w:rsidP="00BF1353">
          <w:pPr>
            <w:pStyle w:val="616A4E47B47D4C2B83334E502FD3295C"/>
          </w:pPr>
          <w:r w:rsidRPr="00D43F56">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53"/>
    <w:rsid w:val="000478DA"/>
    <w:rsid w:val="00120B0F"/>
    <w:rsid w:val="002E0499"/>
    <w:rsid w:val="00415BB3"/>
    <w:rsid w:val="00663E93"/>
    <w:rsid w:val="008558E6"/>
    <w:rsid w:val="00BF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B0F"/>
    <w:rPr>
      <w:color w:val="808080"/>
    </w:rPr>
  </w:style>
  <w:style w:type="paragraph" w:customStyle="1" w:styleId="616A4E47B47D4C2B83334E502FD3295C">
    <w:name w:val="616A4E47B47D4C2B83334E502FD3295C"/>
    <w:rsid w:val="00BF1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CE2487FF6BB42A8BEA192840BBD93" ma:contentTypeVersion="12" ma:contentTypeDescription="Create a new document." ma:contentTypeScope="" ma:versionID="191c025055b7785393f3d6173939898b">
  <xsd:schema xmlns:xsd="http://www.w3.org/2001/XMLSchema" xmlns:xs="http://www.w3.org/2001/XMLSchema" xmlns:p="http://schemas.microsoft.com/office/2006/metadata/properties" xmlns:ns2="a7b81029-6b6a-4620-a6d9-8efdca797d7c" xmlns:ns3="8f83bfd0-d8d6-4bc0-9371-bca406820dc0" targetNamespace="http://schemas.microsoft.com/office/2006/metadata/properties" ma:root="true" ma:fieldsID="7ee15fb12d9e74a0198a0d52a05dd709" ns2:_="" ns3:_="">
    <xsd:import namespace="a7b81029-6b6a-4620-a6d9-8efdca797d7c"/>
    <xsd:import namespace="8f83bfd0-d8d6-4bc0-9371-bca406820d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81029-6b6a-4620-a6d9-8efdca797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83bfd0-d8d6-4bc0-9371-bca406820d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795a3d-4c72-4091-beac-05362d0c35f5}" ma:internalName="TaxCatchAll" ma:showField="CatchAllData" ma:web="8f83bfd0-d8d6-4bc0-9371-bca406820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b81029-6b6a-4620-a6d9-8efdca797d7c">
      <Terms xmlns="http://schemas.microsoft.com/office/infopath/2007/PartnerControls"/>
    </lcf76f155ced4ddcb4097134ff3c332f>
    <TaxCatchAll xmlns="8f83bfd0-d8d6-4bc0-9371-bca406820dc0" xsi:nil="true"/>
  </documentManagement>
</p:properties>
</file>

<file path=customXml/itemProps1.xml><?xml version="1.0" encoding="utf-8"?>
<ds:datastoreItem xmlns:ds="http://schemas.openxmlformats.org/officeDocument/2006/customXml" ds:itemID="{D5CEA297-C749-43BE-9554-E698FEB3E9F8}">
  <ds:schemaRefs>
    <ds:schemaRef ds:uri="http://schemas.microsoft.com/sharepoint/v3/contenttype/forms"/>
  </ds:schemaRefs>
</ds:datastoreItem>
</file>

<file path=customXml/itemProps2.xml><?xml version="1.0" encoding="utf-8"?>
<ds:datastoreItem xmlns:ds="http://schemas.openxmlformats.org/officeDocument/2006/customXml" ds:itemID="{2FEA1A01-90BB-4AC0-A1E0-AF5861ABC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81029-6b6a-4620-a6d9-8efdca797d7c"/>
    <ds:schemaRef ds:uri="8f83bfd0-d8d6-4bc0-9371-bca406820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C4BF2-2198-4F94-A8B1-0872659E6C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4f694f67-986a-4400-9a89-8ff74fc8c7a8"/>
    <ds:schemaRef ds:uri="http://schemas.microsoft.com/office/infopath/2007/PartnerControls"/>
    <ds:schemaRef ds:uri="http://www.w3.org/XML/1998/namespace"/>
    <ds:schemaRef ds:uri="a7b81029-6b6a-4620-a6d9-8efdca797d7c"/>
    <ds:schemaRef ds:uri="8f83bfd0-d8d6-4bc0-9371-bca406820dc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3248</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Joshua</dc:creator>
  <cp:keywords/>
  <dc:description/>
  <cp:lastModifiedBy>Sarah Smith</cp:lastModifiedBy>
  <cp:revision>6</cp:revision>
  <dcterms:created xsi:type="dcterms:W3CDTF">2025-09-22T12:20:00Z</dcterms:created>
  <dcterms:modified xsi:type="dcterms:W3CDTF">2025-09-22T12:27:00Z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0x010100C2ACE2487FF6BB42A8BEA192840BBD93</vt:lpwstr>
  </property>
  <property fmtid="{D5CDD505-2E9C-101B-9397-08002B2CF9AE}" pid="3" name="_dlc_DocIdItemGuid">
    <vt:lpwstr>35796915-4325-4cca-a6fe-086b7950a56b</vt:lpwstr>
  </property>
  <property fmtid="{D5CDD505-2E9C-101B-9397-08002B2CF9AE}" pid="4" name="MSIP_Label_66cf8fe5-b7b7-4df7-b38d-1c61ac2f6639_Enabled">
    <vt:lpwstr>true</vt:lpwstr>
  </property>
  <property fmtid="{D5CDD505-2E9C-101B-9397-08002B2CF9AE}" pid="5" name="MSIP_Label_66cf8fe5-b7b7-4df7-b38d-1c61ac2f6639_SetDate">
    <vt:lpwstr>2025-09-19T08:18:45Z</vt:lpwstr>
  </property>
  <property fmtid="{D5CDD505-2E9C-101B-9397-08002B2CF9AE}" pid="6" name="MSIP_Label_66cf8fe5-b7b7-4df7-b38d-1c61ac2f6639_Method">
    <vt:lpwstr>Standard</vt:lpwstr>
  </property>
  <property fmtid="{D5CDD505-2E9C-101B-9397-08002B2CF9AE}" pid="7" name="MSIP_Label_66cf8fe5-b7b7-4df7-b38d-1c61ac2f6639_Name">
    <vt:lpwstr>66cf8fe5-b7b7-4df7-b38d-1c61ac2f6639</vt:lpwstr>
  </property>
  <property fmtid="{D5CDD505-2E9C-101B-9397-08002B2CF9AE}" pid="8" name="MSIP_Label_66cf8fe5-b7b7-4df7-b38d-1c61ac2f6639_SiteId">
    <vt:lpwstr>270c2f4d-fd0c-4f08-92a9-e5bdd8a87e09</vt:lpwstr>
  </property>
  <property fmtid="{D5CDD505-2E9C-101B-9397-08002B2CF9AE}" pid="9" name="MSIP_Label_66cf8fe5-b7b7-4df7-b38d-1c61ac2f6639_ActionId">
    <vt:lpwstr>ab064f0a-3930-4dca-a53e-73554e0db34c</vt:lpwstr>
  </property>
  <property fmtid="{D5CDD505-2E9C-101B-9397-08002B2CF9AE}" pid="10" name="MSIP_Label_66cf8fe5-b7b7-4df7-b38d-1c61ac2f6639_ContentBits">
    <vt:lpwstr>0</vt:lpwstr>
  </property>
  <property fmtid="{D5CDD505-2E9C-101B-9397-08002B2CF9AE}" pid="11" name="MSIP_Label_66cf8fe5-b7b7-4df7-b38d-1c61ac2f6639_Tag">
    <vt:lpwstr>10, 3, 0, 1</vt:lpwstr>
  </property>
  <property fmtid="{D5CDD505-2E9C-101B-9397-08002B2CF9AE}" pid="12" name="MediaServiceImageTags">
    <vt:lpwstr/>
  </property>
  <property fmtid="{D5CDD505-2E9C-101B-9397-08002B2CF9AE}" pid="14" name="docLang">
    <vt:lpwstr>en</vt:lpwstr>
  </property>
</Properties>
</file>