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8716" w14:textId="60F025A1" w:rsidR="00B05904" w:rsidRPr="00080296" w:rsidRDefault="00B05904" w:rsidP="00B05904">
      <w:pPr>
        <w:spacing w:before="240"/>
        <w:jc w:val="center"/>
        <w:rPr>
          <w:rFonts w:ascii="Poppins" w:hAnsi="Poppins" w:cs="Poppins"/>
          <w:b/>
          <w:bCs/>
          <w:color w:val="99569E"/>
          <w:sz w:val="32"/>
          <w:szCs w:val="32"/>
          <w:lang w:val="cy-GB"/>
        </w:rPr>
      </w:pPr>
      <w:r w:rsidRPr="00080296">
        <w:rPr>
          <w:rFonts w:ascii="Poppins" w:hAnsi="Poppins" w:cs="Poppins"/>
          <w:b/>
          <w:bCs/>
          <w:color w:val="99569E"/>
          <w:sz w:val="32"/>
          <w:szCs w:val="32"/>
          <w:lang w:val="cy-GB"/>
        </w:rPr>
        <w:t>Gwobrau Cymunedau Mwy Diogel Cymru 2025</w:t>
      </w:r>
    </w:p>
    <w:p w14:paraId="084B12FE" w14:textId="77777777" w:rsidR="00B05904" w:rsidRPr="00080296" w:rsidRDefault="00B05904" w:rsidP="00B05904">
      <w:pPr>
        <w:spacing w:before="240"/>
        <w:jc w:val="center"/>
        <w:rPr>
          <w:rFonts w:ascii="Poppins" w:hAnsi="Poppins" w:cs="Poppins"/>
          <w:b/>
          <w:bCs/>
          <w:color w:val="99569E"/>
          <w:sz w:val="32"/>
          <w:szCs w:val="32"/>
          <w:lang w:val="cy-GB"/>
        </w:rPr>
      </w:pPr>
      <w:r w:rsidRPr="00080296">
        <w:rPr>
          <w:rFonts w:ascii="Poppins" w:hAnsi="Poppins" w:cs="Poppins"/>
          <w:b/>
          <w:bCs/>
          <w:color w:val="99569E"/>
          <w:sz w:val="32"/>
          <w:szCs w:val="32"/>
          <w:lang w:val="cy-GB"/>
        </w:rPr>
        <w:t>Ffurflen Enwebu</w:t>
      </w:r>
    </w:p>
    <w:p w14:paraId="739DA41D" w14:textId="7B863992" w:rsidR="0074336F" w:rsidRPr="00080296" w:rsidRDefault="003743B5" w:rsidP="00B05904">
      <w:pPr>
        <w:spacing w:before="240"/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hAnsi="Poppins" w:cs="Poppins"/>
          <w:sz w:val="24"/>
          <w:szCs w:val="24"/>
          <w:lang w:val="cy-GB"/>
        </w:rPr>
        <w:t>Mae ail Wobrau Cymunedau Mwy Diogel Cymru yn cydnabod cyfraniadau eithriadol i ddiogelwch cymunedol mewn cyd-destun aml-asiantaeth.</w:t>
      </w:r>
      <w:r w:rsidR="001E626B" w:rsidRPr="00080296">
        <w:rPr>
          <w:rFonts w:ascii="Poppins" w:hAnsi="Poppins" w:cs="Poppins"/>
          <w:sz w:val="24"/>
          <w:szCs w:val="24"/>
          <w:lang w:val="cy-GB"/>
        </w:rPr>
        <w:t xml:space="preserve"> </w:t>
      </w:r>
      <w:r w:rsidR="00A84787" w:rsidRPr="00080296">
        <w:rPr>
          <w:rFonts w:ascii="Poppins" w:hAnsi="Poppins" w:cs="Poppins"/>
          <w:sz w:val="24"/>
          <w:szCs w:val="24"/>
          <w:lang w:val="cy-GB"/>
        </w:rPr>
        <w:t xml:space="preserve">Cynhelir y seremoni wobrwyo </w:t>
      </w:r>
      <w:r w:rsidR="00A84787" w:rsidRPr="00080296">
        <w:rPr>
          <w:rFonts w:ascii="Poppins" w:hAnsi="Poppins" w:cs="Poppins"/>
          <w:b/>
          <w:bCs/>
          <w:sz w:val="24"/>
          <w:szCs w:val="24"/>
          <w:lang w:val="cy-GB"/>
        </w:rPr>
        <w:t>ddydd Iau 27 Tachwedd 2025</w:t>
      </w:r>
      <w:r w:rsidR="00A84787" w:rsidRPr="00080296">
        <w:rPr>
          <w:rFonts w:ascii="Poppins" w:hAnsi="Poppins" w:cs="Poppins"/>
          <w:sz w:val="24"/>
          <w:szCs w:val="24"/>
          <w:lang w:val="cy-GB"/>
        </w:rPr>
        <w:t xml:space="preserve"> yn Aberystwyth.</w:t>
      </w:r>
      <w:r w:rsidR="00353EED" w:rsidRPr="00080296">
        <w:rPr>
          <w:rFonts w:ascii="Poppins" w:hAnsi="Poppins" w:cs="Poppins"/>
          <w:sz w:val="24"/>
          <w:szCs w:val="24"/>
          <w:lang w:val="cy-GB"/>
        </w:rPr>
        <w:t xml:space="preserve"> </w:t>
      </w:r>
      <w:r w:rsidR="00847727" w:rsidRPr="00080296">
        <w:rPr>
          <w:rFonts w:ascii="Poppins" w:hAnsi="Poppins" w:cs="Poppins"/>
          <w:sz w:val="24"/>
          <w:szCs w:val="24"/>
          <w:lang w:val="cy-GB"/>
        </w:rPr>
        <w:t>Bydd digwyddiad y prynhawn yn dathlu, ac yn cydnabod y rhai sydd wedi cael effaith wirioneddol ar fywydau pobl dros y flwyddyn.</w:t>
      </w:r>
    </w:p>
    <w:p w14:paraId="2E0838AC" w14:textId="66372154" w:rsidR="00353EED" w:rsidRPr="00080296" w:rsidRDefault="00363717" w:rsidP="00572DED">
      <w:pPr>
        <w:spacing w:before="240"/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hAnsi="Poppins" w:cs="Poppins"/>
          <w:sz w:val="24"/>
          <w:szCs w:val="24"/>
          <w:lang w:val="cy-GB"/>
        </w:rPr>
        <w:t xml:space="preserve">Bydd y digwyddiad yn cydnabod ymdrechion unigolion, prosiectau cydweithredol a phartneriaethau. </w:t>
      </w:r>
      <w:r w:rsidR="00CA7E73" w:rsidRPr="00080296">
        <w:rPr>
          <w:rFonts w:ascii="Poppins" w:hAnsi="Poppins" w:cs="Poppins"/>
          <w:sz w:val="24"/>
          <w:szCs w:val="24"/>
          <w:lang w:val="cy-GB"/>
        </w:rPr>
        <w:t>Maen nhw’n tynnu sylw at weithwyr proffesiynol diogelwch cymunedol gan ddangos bod eu gwaith caled yn cael ei werthfawrogi ac yn gwneud gwahaniaeth gwirioneddol i unigolion a chymunedau ledled Cymru.</w:t>
      </w:r>
    </w:p>
    <w:p w14:paraId="791B5616" w14:textId="77777777" w:rsidR="00222B7C" w:rsidRPr="00080296" w:rsidRDefault="00222B7C" w:rsidP="00353EED">
      <w:pPr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hAnsi="Poppins" w:cs="Poppins"/>
          <w:sz w:val="24"/>
          <w:szCs w:val="24"/>
          <w:lang w:val="cy-GB"/>
        </w:rPr>
        <w:t>Bydd enillwyr yn cael eu dewis gan banel o feirniaid. Byddwn yn cyflwyno gwobrau sydd yn cydnabod cyfraniad yr unigolyn, y tîm a’r bartneriaeth orau, yn ogystal â’r enillwyr categori ac enillydd cyffredinol.</w:t>
      </w:r>
    </w:p>
    <w:p w14:paraId="31CFD846" w14:textId="0DA4FAEE" w:rsidR="00353EED" w:rsidRPr="00080296" w:rsidRDefault="00AF6367" w:rsidP="00353EED">
      <w:pPr>
        <w:rPr>
          <w:rFonts w:ascii="Poppins" w:hAnsi="Poppins" w:cs="Poppins"/>
          <w:color w:val="7030A0"/>
          <w:sz w:val="24"/>
          <w:szCs w:val="24"/>
          <w:lang w:val="cy-GB"/>
        </w:rPr>
      </w:pPr>
      <w:r w:rsidRPr="00080296">
        <w:rPr>
          <w:rFonts w:ascii="Poppins" w:hAnsi="Poppins" w:cs="Poppins"/>
          <w:sz w:val="24"/>
          <w:szCs w:val="24"/>
          <w:lang w:val="cy-GB"/>
        </w:rPr>
        <w:t xml:space="preserve">I enwebu unigolyn neu brosiect rydych chi’n credu sy’n bodloni’r meini prawf, llenwch y ffurflen isod a’i dychwelyd at Rwydwaith Cymunedau Mwy Diogel Cymru ar e-bost: </w:t>
      </w:r>
      <w:hyperlink r:id="rId10" w:history="1">
        <w:r w:rsidR="00353EED" w:rsidRPr="00080296">
          <w:rPr>
            <w:rStyle w:val="Hyperlink"/>
            <w:rFonts w:ascii="Poppins" w:hAnsi="Poppins" w:cs="Poppins"/>
            <w:sz w:val="24"/>
            <w:szCs w:val="24"/>
            <w:lang w:val="cy-GB"/>
          </w:rPr>
          <w:t>safercommunities@wlga.gov.uk</w:t>
        </w:r>
      </w:hyperlink>
      <w:r w:rsidR="00353EED" w:rsidRPr="00080296">
        <w:rPr>
          <w:rFonts w:ascii="Poppins" w:hAnsi="Poppins" w:cs="Poppins"/>
          <w:sz w:val="24"/>
          <w:szCs w:val="24"/>
          <w:lang w:val="cy-GB"/>
        </w:rPr>
        <w:t xml:space="preserve"> </w:t>
      </w:r>
      <w:r w:rsidR="00353EED" w:rsidRPr="00080296">
        <w:rPr>
          <w:rFonts w:ascii="Poppins" w:hAnsi="Poppins" w:cs="Poppins"/>
          <w:color w:val="7030A0"/>
          <w:sz w:val="24"/>
          <w:szCs w:val="24"/>
          <w:lang w:val="cy-GB"/>
        </w:rPr>
        <w:t xml:space="preserve"> </w:t>
      </w:r>
    </w:p>
    <w:p w14:paraId="0DA8C3BC" w14:textId="553B1157" w:rsidR="00353EED" w:rsidRPr="00080296" w:rsidRDefault="00E55F55" w:rsidP="00353EED">
      <w:pPr>
        <w:rPr>
          <w:rFonts w:ascii="Poppins" w:hAnsi="Poppins" w:cs="Poppins"/>
          <w:b/>
          <w:color w:val="99569E"/>
          <w:sz w:val="24"/>
          <w:szCs w:val="24"/>
          <w:lang w:val="cy-GB"/>
        </w:rPr>
      </w:pPr>
      <w:r w:rsidRPr="00080296">
        <w:rPr>
          <w:rFonts w:ascii="Poppins" w:hAnsi="Poppins" w:cs="Poppins"/>
          <w:b/>
          <w:color w:val="99569E"/>
          <w:sz w:val="24"/>
          <w:szCs w:val="24"/>
          <w:lang w:val="cy-GB"/>
        </w:rPr>
        <w:t xml:space="preserve">Dyddiad cau ar gyfer derbyn enwebiadau: 5pm, dydd Gwener 3 Hydref </w:t>
      </w:r>
      <w:r w:rsidR="00AA2E0F" w:rsidRPr="00080296">
        <w:rPr>
          <w:rFonts w:ascii="Poppins" w:hAnsi="Poppins" w:cs="Poppins"/>
          <w:b/>
          <w:color w:val="99569E"/>
          <w:sz w:val="24"/>
          <w:szCs w:val="24"/>
          <w:lang w:val="cy-GB"/>
        </w:rPr>
        <w:t>2025</w:t>
      </w:r>
    </w:p>
    <w:p w14:paraId="245B5763" w14:textId="77777777" w:rsidR="005F2DBD" w:rsidRPr="00080296" w:rsidRDefault="005F2DBD" w:rsidP="003B62E3">
      <w:pPr>
        <w:rPr>
          <w:rFonts w:ascii="Poppins" w:eastAsia="Poppins" w:hAnsi="Poppins" w:cs="Poppins"/>
          <w:b/>
          <w:bCs/>
          <w:sz w:val="24"/>
          <w:szCs w:val="24"/>
          <w:lang w:val="cy-GB"/>
        </w:rPr>
      </w:pPr>
    </w:p>
    <w:p w14:paraId="681ACE75" w14:textId="5F342D81" w:rsidR="00D10D5F" w:rsidRPr="00080296" w:rsidRDefault="00D10D5F" w:rsidP="003B62E3">
      <w:pPr>
        <w:rPr>
          <w:rFonts w:ascii="Poppins" w:hAnsi="Poppins" w:cs="Poppins"/>
          <w:b/>
          <w:bCs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b/>
          <w:bCs/>
          <w:sz w:val="24"/>
          <w:szCs w:val="24"/>
          <w:lang w:val="cy-GB"/>
        </w:rPr>
        <w:t>Ynglŷn â’r enwebai</w:t>
      </w:r>
    </w:p>
    <w:p w14:paraId="676F4FA5" w14:textId="77777777" w:rsidR="00D10D5F" w:rsidRPr="00080296" w:rsidRDefault="00D10D5F" w:rsidP="00D10D5F">
      <w:pPr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Enw’r enwebai, prosiect neu bartneriaeth </w:t>
      </w:r>
      <w:r w:rsidRPr="00080296">
        <w:rPr>
          <w:rFonts w:ascii="Poppins" w:eastAsia="Poppins" w:hAnsi="Poppins" w:cs="Poppins"/>
          <w:sz w:val="20"/>
          <w:szCs w:val="20"/>
          <w:lang w:val="cy-GB"/>
        </w:rPr>
        <w:t>(Dyma’r enw a fydd yn ymddangos ar y dystysgrif os bydd yr enwebiad yn llwyddiannus. Os oes gennych chi gyfieithiad Saesneg, darparwch hwn hefyd gan y bydd yn cael ei ddefnyddio ar fersiwn Saesneg y wefan.)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3EED" w:rsidRPr="00080296" w14:paraId="533C444A" w14:textId="77777777" w:rsidTr="00353EED">
        <w:tc>
          <w:tcPr>
            <w:tcW w:w="9016" w:type="dxa"/>
          </w:tcPr>
          <w:p w14:paraId="759A25EC" w14:textId="77777777" w:rsidR="00353EED" w:rsidRPr="00080296" w:rsidRDefault="00353EED" w:rsidP="00353EE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453C3D0" w14:textId="77777777" w:rsidR="001E626B" w:rsidRPr="00080296" w:rsidRDefault="001E626B" w:rsidP="00353EE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8E8BA35" w14:textId="77777777" w:rsidR="00F90818" w:rsidRPr="00080296" w:rsidRDefault="00F90818" w:rsidP="00353EE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4A14BE32" w14:textId="77777777" w:rsidR="00353EED" w:rsidRPr="00080296" w:rsidRDefault="00353EED" w:rsidP="00353EED">
      <w:pPr>
        <w:rPr>
          <w:rFonts w:ascii="Poppins" w:hAnsi="Poppins" w:cs="Poppins"/>
          <w:sz w:val="24"/>
          <w:szCs w:val="24"/>
          <w:lang w:val="cy-GB"/>
        </w:rPr>
      </w:pPr>
    </w:p>
    <w:p w14:paraId="771C82C8" w14:textId="0043FA3F" w:rsidR="005F2DBD" w:rsidRPr="00080296" w:rsidRDefault="005F2DBD" w:rsidP="005F2DBD">
      <w:pPr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lastRenderedPageBreak/>
        <w:t xml:space="preserve">Ydi’r enwebiad ar gyfer </w:t>
      </w:r>
      <w:r w:rsidRPr="00080296">
        <w:rPr>
          <w:rFonts w:ascii="Poppins" w:eastAsia="Poppins" w:hAnsi="Poppins" w:cs="Poppins"/>
          <w:sz w:val="20"/>
          <w:szCs w:val="20"/>
          <w:lang w:val="cy-GB"/>
        </w:rPr>
        <w:t>(marciwch un blwch)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1299"/>
      </w:tblGrid>
      <w:tr w:rsidR="005F2DBD" w:rsidRPr="00080296" w14:paraId="214673AC" w14:textId="77777777" w:rsidTr="003B62E3">
        <w:trPr>
          <w:jc w:val="center"/>
        </w:trPr>
        <w:tc>
          <w:tcPr>
            <w:tcW w:w="4508" w:type="dxa"/>
          </w:tcPr>
          <w:p w14:paraId="1BD23AF4" w14:textId="77777777" w:rsidR="005F2DBD" w:rsidRPr="00080296" w:rsidRDefault="005F2DBD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eastAsia="Poppins" w:hAnsi="Poppins" w:cs="Poppins"/>
                <w:sz w:val="24"/>
                <w:szCs w:val="24"/>
                <w:lang w:val="cy-GB"/>
              </w:rPr>
              <w:t>Unigolyn</w:t>
            </w:r>
          </w:p>
        </w:tc>
        <w:tc>
          <w:tcPr>
            <w:tcW w:w="1299" w:type="dxa"/>
          </w:tcPr>
          <w:p w14:paraId="6B2C65B3" w14:textId="77777777" w:rsidR="005F2DBD" w:rsidRPr="00080296" w:rsidRDefault="005F2DBD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F2DBD" w:rsidRPr="00080296" w14:paraId="58287FB9" w14:textId="77777777" w:rsidTr="003B62E3">
        <w:trPr>
          <w:jc w:val="center"/>
        </w:trPr>
        <w:tc>
          <w:tcPr>
            <w:tcW w:w="4508" w:type="dxa"/>
          </w:tcPr>
          <w:p w14:paraId="26D059D7" w14:textId="77777777" w:rsidR="005F2DBD" w:rsidRPr="00080296" w:rsidRDefault="005F2DBD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eastAsia="Poppins" w:hAnsi="Poppins" w:cs="Poppins"/>
                <w:sz w:val="24"/>
                <w:szCs w:val="24"/>
                <w:lang w:val="cy-GB"/>
              </w:rPr>
              <w:t>Tîm un sefydliad</w:t>
            </w:r>
          </w:p>
        </w:tc>
        <w:tc>
          <w:tcPr>
            <w:tcW w:w="1299" w:type="dxa"/>
          </w:tcPr>
          <w:p w14:paraId="2213441B" w14:textId="77777777" w:rsidR="005F2DBD" w:rsidRPr="00080296" w:rsidRDefault="005F2DBD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F2DBD" w:rsidRPr="00080296" w14:paraId="3DAF85B0" w14:textId="77777777" w:rsidTr="003B62E3">
        <w:trPr>
          <w:jc w:val="center"/>
        </w:trPr>
        <w:tc>
          <w:tcPr>
            <w:tcW w:w="4508" w:type="dxa"/>
          </w:tcPr>
          <w:p w14:paraId="24B8B3BA" w14:textId="77777777" w:rsidR="005F2DBD" w:rsidRPr="00080296" w:rsidRDefault="005F2DBD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eastAsia="Poppins" w:hAnsi="Poppins" w:cs="Poppins"/>
                <w:sz w:val="24"/>
                <w:szCs w:val="24"/>
                <w:lang w:val="cy-GB"/>
              </w:rPr>
              <w:t>Partneriaeth aml sefydliad</w:t>
            </w:r>
          </w:p>
        </w:tc>
        <w:tc>
          <w:tcPr>
            <w:tcW w:w="1299" w:type="dxa"/>
          </w:tcPr>
          <w:p w14:paraId="5CD3A00A" w14:textId="77777777" w:rsidR="005F2DBD" w:rsidRPr="00080296" w:rsidRDefault="005F2DBD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108795C0" w14:textId="77777777" w:rsidR="00AA2E0F" w:rsidRPr="00080296" w:rsidRDefault="00AA2E0F" w:rsidP="00845EC7">
      <w:pPr>
        <w:rPr>
          <w:rFonts w:ascii="Poppins" w:hAnsi="Poppins" w:cs="Poppins"/>
          <w:sz w:val="24"/>
          <w:lang w:val="cy-GB"/>
        </w:rPr>
      </w:pPr>
    </w:p>
    <w:p w14:paraId="18D172E9" w14:textId="2AB4606F" w:rsidR="009736DC" w:rsidRPr="00080296" w:rsidRDefault="00667BB1" w:rsidP="00845EC7">
      <w:pPr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hAnsi="Poppins" w:cs="Poppins"/>
          <w:sz w:val="24"/>
          <w:lang w:val="cy-GB"/>
        </w:rPr>
        <w:t>Enw Sefydliad neu Sefydliadau’r Enwebai</w:t>
      </w:r>
      <w:r w:rsidR="002D2121">
        <w:rPr>
          <w:rFonts w:ascii="Poppins" w:hAnsi="Poppins" w:cs="Poppins"/>
          <w:sz w:val="24"/>
          <w:lang w:val="cy-GB"/>
        </w:rPr>
        <w:t xml:space="preserve">, </w:t>
      </w:r>
      <w:r w:rsidRPr="00080296">
        <w:rPr>
          <w:rFonts w:ascii="Poppins" w:hAnsi="Poppins" w:cs="Poppins"/>
          <w:sz w:val="24"/>
          <w:lang w:val="cy-GB"/>
        </w:rPr>
        <w:t>os yw’n bartneriaeth - rhowch enw’r partner arweiniol yn gyntaf.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3EED" w:rsidRPr="00080296" w14:paraId="31FF2C77" w14:textId="77777777" w:rsidTr="00353EED">
        <w:tc>
          <w:tcPr>
            <w:tcW w:w="9016" w:type="dxa"/>
          </w:tcPr>
          <w:p w14:paraId="67086905" w14:textId="77777777" w:rsidR="00353EED" w:rsidRPr="00080296" w:rsidRDefault="00353EED" w:rsidP="00353EE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2B34232" w14:textId="77777777" w:rsidR="00F90818" w:rsidRPr="00080296" w:rsidRDefault="00F90818" w:rsidP="00353EE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55012573" w14:textId="77777777" w:rsidR="00845EC7" w:rsidRPr="00080296" w:rsidRDefault="00845EC7" w:rsidP="00845EC7">
      <w:pPr>
        <w:spacing w:after="0"/>
        <w:rPr>
          <w:rFonts w:ascii="Poppins" w:hAnsi="Poppins" w:cs="Poppins"/>
          <w:sz w:val="24"/>
          <w:szCs w:val="24"/>
          <w:lang w:val="cy-GB"/>
        </w:rPr>
      </w:pPr>
    </w:p>
    <w:p w14:paraId="05C5C5E2" w14:textId="77777777" w:rsidR="002931DA" w:rsidRPr="00080296" w:rsidRDefault="002931DA" w:rsidP="002931DA">
      <w:pPr>
        <w:spacing w:after="0"/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t>A yw'r enwebai yn gwybod ei fod wedi'i enwebu?  Ydi / Nac ydi</w:t>
      </w:r>
    </w:p>
    <w:p w14:paraId="54D77EFE" w14:textId="77777777" w:rsidR="00B26286" w:rsidRPr="00080296" w:rsidRDefault="00B26286" w:rsidP="00B26286">
      <w:pPr>
        <w:pStyle w:val="ListParagraph"/>
        <w:ind w:left="360"/>
        <w:rPr>
          <w:rFonts w:ascii="Poppins" w:hAnsi="Poppins" w:cs="Poppins"/>
          <w:sz w:val="24"/>
          <w:szCs w:val="24"/>
          <w:lang w:val="cy-GB"/>
        </w:rPr>
      </w:pPr>
    </w:p>
    <w:p w14:paraId="76C77194" w14:textId="77777777" w:rsidR="00E35BC4" w:rsidRPr="00080296" w:rsidRDefault="00E35BC4" w:rsidP="003B62E3">
      <w:pPr>
        <w:spacing w:after="0"/>
        <w:rPr>
          <w:rFonts w:ascii="Poppins" w:hAnsi="Poppins" w:cs="Poppins"/>
          <w:b/>
          <w:bCs/>
          <w:sz w:val="24"/>
          <w:lang w:val="cy-GB"/>
        </w:rPr>
      </w:pPr>
      <w:r w:rsidRPr="00080296">
        <w:rPr>
          <w:rFonts w:ascii="Poppins" w:eastAsia="Poppins" w:hAnsi="Poppins" w:cs="Poppins"/>
          <w:b/>
          <w:bCs/>
          <w:sz w:val="24"/>
          <w:szCs w:val="24"/>
          <w:lang w:val="cy-GB"/>
        </w:rPr>
        <w:t>Pam eu bod nhw’n cael eu henwebu?</w:t>
      </w:r>
    </w:p>
    <w:p w14:paraId="5C5D3652" w14:textId="77777777" w:rsidR="00E35BC4" w:rsidRPr="00080296" w:rsidRDefault="00E35BC4" w:rsidP="003B62E3">
      <w:pPr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eastAsia="Poppins" w:hAnsi="Poppins" w:cs="Poppins"/>
          <w:sz w:val="20"/>
          <w:szCs w:val="20"/>
          <w:lang w:val="cy-GB"/>
        </w:rPr>
        <w:t xml:space="preserve">Peidiwch â mynd dros y nifer geiriau. Gallwch gynnwys lluniau, graffiau ac ystadegau, ond peidiwch â chynnwys dolenni i ddogfennau allanol, na chynnwys dogfennau allanol yn y ffurflen hon. </w:t>
      </w:r>
    </w:p>
    <w:p w14:paraId="7EF9D5DB" w14:textId="77777777" w:rsidR="00E35BC4" w:rsidRPr="00080296" w:rsidRDefault="00E35BC4" w:rsidP="00E35BC4">
      <w:pPr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Rôl a phwrpas gwaith yr enwebai, y prosiect neu’r bartneriaeth </w:t>
      </w:r>
      <w:r w:rsidRPr="00080296">
        <w:rPr>
          <w:rFonts w:ascii="Poppins" w:eastAsia="Poppins" w:hAnsi="Poppins" w:cs="Poppins"/>
          <w:sz w:val="20"/>
          <w:szCs w:val="20"/>
          <w:lang w:val="cy-GB"/>
        </w:rPr>
        <w:t>(dim mwy na 200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3EED" w:rsidRPr="00080296" w14:paraId="56BDC6E5" w14:textId="77777777" w:rsidTr="00353EED">
        <w:tc>
          <w:tcPr>
            <w:tcW w:w="9016" w:type="dxa"/>
          </w:tcPr>
          <w:p w14:paraId="6913C05C" w14:textId="77777777" w:rsidR="00353EED" w:rsidRPr="00080296" w:rsidRDefault="00353EED" w:rsidP="00353EE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90A99DE" w14:textId="77777777" w:rsidR="00F90818" w:rsidRPr="00080296" w:rsidRDefault="00F90818" w:rsidP="00353EE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49841296" w14:textId="77777777" w:rsidR="00353EED" w:rsidRPr="00080296" w:rsidRDefault="00353EED" w:rsidP="00353EED">
      <w:pPr>
        <w:rPr>
          <w:rFonts w:ascii="Poppins" w:hAnsi="Poppins" w:cs="Poppins"/>
          <w:sz w:val="24"/>
          <w:szCs w:val="24"/>
          <w:lang w:val="cy-GB"/>
        </w:rPr>
      </w:pPr>
    </w:p>
    <w:p w14:paraId="12E7FDE4" w14:textId="77777777" w:rsidR="0010761C" w:rsidRPr="00080296" w:rsidRDefault="0010761C" w:rsidP="0010761C">
      <w:pPr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Sut mae’r gwaith yma’n </w:t>
      </w:r>
      <w:r w:rsidRPr="00356EA4">
        <w:rPr>
          <w:rFonts w:ascii="Poppins" w:eastAsia="Poppins" w:hAnsi="Poppins" w:cs="Poppins"/>
          <w:b/>
          <w:bCs/>
          <w:sz w:val="24"/>
          <w:szCs w:val="24"/>
          <w:lang w:val="cy-GB"/>
        </w:rPr>
        <w:t>atal</w:t>
      </w: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 rhywbeth rhag digwydd, neu’n atal problem diogelwch cymunedol rhag digwydd neu waethygu? </w:t>
      </w:r>
      <w:r w:rsidRPr="00080296">
        <w:rPr>
          <w:rFonts w:ascii="Poppins" w:eastAsia="Poppins" w:hAnsi="Poppins" w:cs="Poppins"/>
          <w:sz w:val="20"/>
          <w:szCs w:val="20"/>
          <w:lang w:val="cy-GB"/>
        </w:rPr>
        <w:t>(dim mwy na 200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E38" w:rsidRPr="00080296" w14:paraId="398BBD06" w14:textId="77777777" w:rsidTr="00AA6E38">
        <w:tc>
          <w:tcPr>
            <w:tcW w:w="9016" w:type="dxa"/>
          </w:tcPr>
          <w:p w14:paraId="41D53DDC" w14:textId="77777777" w:rsidR="00AA6E38" w:rsidRPr="00080296" w:rsidRDefault="00AA6E38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664F15A" w14:textId="77777777" w:rsidR="00F90818" w:rsidRPr="00080296" w:rsidRDefault="00F90818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3DA7EC3F" w14:textId="77777777" w:rsidR="00AA6E38" w:rsidRPr="00080296" w:rsidRDefault="00AA6E38" w:rsidP="0046521E">
      <w:pPr>
        <w:rPr>
          <w:rFonts w:ascii="Poppins" w:hAnsi="Poppins" w:cs="Poppins"/>
          <w:sz w:val="24"/>
          <w:szCs w:val="24"/>
          <w:lang w:val="cy-GB"/>
        </w:rPr>
      </w:pPr>
    </w:p>
    <w:p w14:paraId="5907E47E" w14:textId="77777777" w:rsidR="0074639A" w:rsidRPr="00080296" w:rsidRDefault="0074639A" w:rsidP="0074639A">
      <w:pPr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Sut mae hwn yn waith </w:t>
      </w:r>
      <w:r w:rsidRPr="00F907EA">
        <w:rPr>
          <w:rFonts w:ascii="Poppins" w:eastAsia="Poppins" w:hAnsi="Poppins" w:cs="Poppins"/>
          <w:b/>
          <w:bCs/>
          <w:sz w:val="24"/>
          <w:szCs w:val="24"/>
          <w:lang w:val="cy-GB"/>
        </w:rPr>
        <w:t>arloesol</w:t>
      </w: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 neu sut mae’n </w:t>
      </w:r>
      <w:r w:rsidRPr="00F907EA">
        <w:rPr>
          <w:rFonts w:ascii="Poppins" w:eastAsia="Poppins" w:hAnsi="Poppins" w:cs="Poppins"/>
          <w:b/>
          <w:bCs/>
          <w:sz w:val="24"/>
          <w:szCs w:val="24"/>
          <w:lang w:val="cy-GB"/>
        </w:rPr>
        <w:t>gwella</w:t>
      </w: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 ar waith blaenorol, neu’n defnyddio dealltwriaeth a data i wella’r canlyniadau? </w:t>
      </w:r>
      <w:r w:rsidRPr="00080296">
        <w:rPr>
          <w:rFonts w:ascii="Poppins" w:eastAsia="Poppins" w:hAnsi="Poppins" w:cs="Poppins"/>
          <w:sz w:val="20"/>
          <w:szCs w:val="20"/>
          <w:lang w:val="cy-GB"/>
        </w:rPr>
        <w:t>(dim mwy na 200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521E" w:rsidRPr="00080296" w14:paraId="556B8245" w14:textId="77777777" w:rsidTr="004444E1">
        <w:tc>
          <w:tcPr>
            <w:tcW w:w="9016" w:type="dxa"/>
          </w:tcPr>
          <w:p w14:paraId="685C473E" w14:textId="77777777" w:rsidR="0046521E" w:rsidRPr="00080296" w:rsidRDefault="0046521E" w:rsidP="004444E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3AFAC23" w14:textId="77777777" w:rsidR="00F90818" w:rsidRPr="00080296" w:rsidRDefault="00F90818" w:rsidP="004444E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04955C91" w14:textId="77777777" w:rsidR="0046521E" w:rsidRPr="00080296" w:rsidRDefault="0046521E" w:rsidP="0046521E">
      <w:pPr>
        <w:rPr>
          <w:rFonts w:ascii="Poppins" w:hAnsi="Poppins" w:cs="Poppins"/>
          <w:sz w:val="24"/>
          <w:szCs w:val="24"/>
          <w:lang w:val="cy-GB"/>
        </w:rPr>
      </w:pPr>
    </w:p>
    <w:p w14:paraId="48820040" w14:textId="77777777" w:rsidR="00E06E8A" w:rsidRPr="00080296" w:rsidRDefault="00E06E8A" w:rsidP="00E06E8A">
      <w:pPr>
        <w:rPr>
          <w:rFonts w:ascii="Poppins" w:hAnsi="Poppins" w:cs="Poppins"/>
          <w:sz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lastRenderedPageBreak/>
        <w:t xml:space="preserve">Beth fu </w:t>
      </w:r>
      <w:r w:rsidRPr="00FD39A1">
        <w:rPr>
          <w:rFonts w:ascii="Poppins" w:eastAsia="Poppins" w:hAnsi="Poppins" w:cs="Poppins"/>
          <w:b/>
          <w:bCs/>
          <w:sz w:val="24"/>
          <w:szCs w:val="24"/>
          <w:lang w:val="cy-GB"/>
        </w:rPr>
        <w:t>canlyniadau’r</w:t>
      </w: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 gwaith yma? Pa </w:t>
      </w:r>
      <w:r w:rsidRPr="00F1234C">
        <w:rPr>
          <w:rFonts w:ascii="Poppins" w:eastAsia="Poppins" w:hAnsi="Poppins" w:cs="Poppins"/>
          <w:b/>
          <w:bCs/>
          <w:sz w:val="24"/>
          <w:szCs w:val="24"/>
          <w:lang w:val="cy-GB"/>
        </w:rPr>
        <w:t>effaith</w:t>
      </w: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 y mae wedi'i gael ar unigolion neu gymunedau? Sut mae wedi gwella ansawdd bywyd neu ddiogelwch cymunedol?</w:t>
      </w:r>
      <w:r w:rsidRPr="00080296">
        <w:rPr>
          <w:rFonts w:ascii="Poppins" w:eastAsia="Poppins" w:hAnsi="Poppins" w:cs="Poppins"/>
          <w:sz w:val="20"/>
          <w:szCs w:val="20"/>
          <w:lang w:val="cy-GB"/>
        </w:rPr>
        <w:t>(dim mwy na 200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521E" w:rsidRPr="00080296" w14:paraId="7818FF4B" w14:textId="77777777" w:rsidTr="004444E1">
        <w:tc>
          <w:tcPr>
            <w:tcW w:w="9016" w:type="dxa"/>
          </w:tcPr>
          <w:p w14:paraId="4A8F7894" w14:textId="77777777" w:rsidR="0046521E" w:rsidRPr="00080296" w:rsidRDefault="0046521E" w:rsidP="004444E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D607297" w14:textId="77777777" w:rsidR="00F90818" w:rsidRPr="00080296" w:rsidRDefault="00F90818" w:rsidP="004444E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54CE190B" w14:textId="77777777" w:rsidR="0046521E" w:rsidRPr="00080296" w:rsidRDefault="0046521E" w:rsidP="0046521E">
      <w:pPr>
        <w:rPr>
          <w:rFonts w:ascii="Poppins" w:hAnsi="Poppins" w:cs="Poppins"/>
          <w:sz w:val="24"/>
          <w:szCs w:val="24"/>
          <w:lang w:val="cy-GB"/>
        </w:rPr>
      </w:pPr>
    </w:p>
    <w:p w14:paraId="67948CEA" w14:textId="77777777" w:rsidR="00B328E7" w:rsidRPr="00080296" w:rsidRDefault="00B328E7" w:rsidP="00B328E7">
      <w:pPr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t>Y categori sy’n gweddu orau ar gyfer yr enwebiad hwn.  Gallwch roi mwy nag un categori gyda'r ffurflen gais hon, ticiwch bob un sy'n berthnasol.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732"/>
        <w:gridCol w:w="3776"/>
      </w:tblGrid>
      <w:tr w:rsidR="00AA6E38" w:rsidRPr="00080296" w14:paraId="4EE59B11" w14:textId="77777777" w:rsidTr="00AA6E38">
        <w:tc>
          <w:tcPr>
            <w:tcW w:w="846" w:type="dxa"/>
          </w:tcPr>
          <w:p w14:paraId="341EA41A" w14:textId="77777777" w:rsidR="00AA6E38" w:rsidRPr="00080296" w:rsidRDefault="00AA6E38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662" w:type="dxa"/>
          </w:tcPr>
          <w:p w14:paraId="168A4427" w14:textId="0B51D364" w:rsidR="00AA6E38" w:rsidRPr="00080296" w:rsidRDefault="009C0B20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Ymddygiad Gwrthgymdeithasol</w:t>
            </w:r>
          </w:p>
        </w:tc>
        <w:tc>
          <w:tcPr>
            <w:tcW w:w="732" w:type="dxa"/>
          </w:tcPr>
          <w:p w14:paraId="51654351" w14:textId="77777777" w:rsidR="00AA6E38" w:rsidRPr="00080296" w:rsidRDefault="00AA6E38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776" w:type="dxa"/>
          </w:tcPr>
          <w:p w14:paraId="34D44847" w14:textId="46A0EE0E" w:rsidR="00AA6E38" w:rsidRPr="00080296" w:rsidRDefault="00DF4181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Atal troseddu</w:t>
            </w:r>
          </w:p>
        </w:tc>
      </w:tr>
      <w:tr w:rsidR="00AA6E38" w:rsidRPr="00080296" w14:paraId="63626A2C" w14:textId="77777777" w:rsidTr="00AA6E38">
        <w:tc>
          <w:tcPr>
            <w:tcW w:w="846" w:type="dxa"/>
          </w:tcPr>
          <w:p w14:paraId="597ABBC2" w14:textId="77777777" w:rsidR="00AA6E38" w:rsidRPr="00080296" w:rsidRDefault="00AA6E38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662" w:type="dxa"/>
          </w:tcPr>
          <w:p w14:paraId="5481E07C" w14:textId="364EEE68" w:rsidR="00AA6E38" w:rsidRPr="00080296" w:rsidRDefault="00A06753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Ymyrraeth Gynnar</w:t>
            </w:r>
          </w:p>
        </w:tc>
        <w:tc>
          <w:tcPr>
            <w:tcW w:w="732" w:type="dxa"/>
          </w:tcPr>
          <w:p w14:paraId="158DDB2D" w14:textId="77777777" w:rsidR="00AA6E38" w:rsidRPr="00080296" w:rsidRDefault="00AA6E38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776" w:type="dxa"/>
          </w:tcPr>
          <w:p w14:paraId="7E1E16EC" w14:textId="29D3C4F0" w:rsidR="00AA6E38" w:rsidRPr="00080296" w:rsidRDefault="00573FD0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Cydraddoldeb, Cynhwysiant a Chydlyniant</w:t>
            </w:r>
          </w:p>
        </w:tc>
      </w:tr>
      <w:tr w:rsidR="00464013" w:rsidRPr="00080296" w14:paraId="016F5277" w14:textId="77777777" w:rsidTr="00AA6E38">
        <w:tc>
          <w:tcPr>
            <w:tcW w:w="846" w:type="dxa"/>
          </w:tcPr>
          <w:p w14:paraId="5A76DCEF" w14:textId="77777777" w:rsidR="00464013" w:rsidRPr="00080296" w:rsidRDefault="00464013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662" w:type="dxa"/>
          </w:tcPr>
          <w:p w14:paraId="1D06941F" w14:textId="49381773" w:rsidR="00464013" w:rsidRPr="00080296" w:rsidRDefault="00A85E6A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Llywodraethu</w:t>
            </w:r>
          </w:p>
        </w:tc>
        <w:tc>
          <w:tcPr>
            <w:tcW w:w="732" w:type="dxa"/>
          </w:tcPr>
          <w:p w14:paraId="206D24D5" w14:textId="77777777" w:rsidR="00464013" w:rsidRPr="00080296" w:rsidRDefault="00464013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776" w:type="dxa"/>
          </w:tcPr>
          <w:p w14:paraId="162AC25E" w14:textId="77E87E58" w:rsidR="00464013" w:rsidRPr="00080296" w:rsidRDefault="00B2117F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Caethwasiaeth Fodern a chamfanteisio</w:t>
            </w:r>
          </w:p>
        </w:tc>
      </w:tr>
      <w:tr w:rsidR="00AA6E38" w:rsidRPr="00080296" w14:paraId="4A95D1C9" w14:textId="77777777" w:rsidTr="00AA6E38">
        <w:tc>
          <w:tcPr>
            <w:tcW w:w="846" w:type="dxa"/>
          </w:tcPr>
          <w:p w14:paraId="518FFF5D" w14:textId="77777777" w:rsidR="00AA6E38" w:rsidRPr="00080296" w:rsidRDefault="00AA6E38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662" w:type="dxa"/>
          </w:tcPr>
          <w:p w14:paraId="1C446369" w14:textId="59869715" w:rsidR="00AA6E38" w:rsidRPr="00080296" w:rsidRDefault="00BD0EE0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Troseddu a Chyfiawnder</w:t>
            </w:r>
          </w:p>
        </w:tc>
        <w:tc>
          <w:tcPr>
            <w:tcW w:w="732" w:type="dxa"/>
          </w:tcPr>
          <w:p w14:paraId="06A677B5" w14:textId="77777777" w:rsidR="00AA6E38" w:rsidRPr="00080296" w:rsidRDefault="00AA6E38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776" w:type="dxa"/>
          </w:tcPr>
          <w:p w14:paraId="3B4B15F3" w14:textId="379363C4" w:rsidR="00AA6E38" w:rsidRPr="00080296" w:rsidRDefault="005A2A43" w:rsidP="00AA6E3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Troseddu Cyfundrefnol</w:t>
            </w:r>
          </w:p>
        </w:tc>
      </w:tr>
      <w:tr w:rsidR="00164E58" w:rsidRPr="00080296" w14:paraId="4E00F5AD" w14:textId="77777777" w:rsidTr="00AA6E38">
        <w:tc>
          <w:tcPr>
            <w:tcW w:w="846" w:type="dxa"/>
          </w:tcPr>
          <w:p w14:paraId="709DE2EF" w14:textId="77777777" w:rsidR="00164E58" w:rsidRPr="00080296" w:rsidRDefault="00164E58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662" w:type="dxa"/>
          </w:tcPr>
          <w:p w14:paraId="7417DFA2" w14:textId="61D5D35D" w:rsidR="00164E58" w:rsidRPr="00080296" w:rsidRDefault="0001038F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Diogelwch y Cyhoedd</w:t>
            </w:r>
          </w:p>
        </w:tc>
        <w:tc>
          <w:tcPr>
            <w:tcW w:w="732" w:type="dxa"/>
          </w:tcPr>
          <w:p w14:paraId="52EB50F2" w14:textId="77777777" w:rsidR="00164E58" w:rsidRPr="00080296" w:rsidRDefault="00164E58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776" w:type="dxa"/>
          </w:tcPr>
          <w:p w14:paraId="288D40F0" w14:textId="47D5CCEF" w:rsidR="00164E58" w:rsidRPr="00080296" w:rsidRDefault="005034DF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Diogelu</w:t>
            </w:r>
          </w:p>
        </w:tc>
      </w:tr>
      <w:tr w:rsidR="00164E58" w:rsidRPr="00080296" w14:paraId="7CD15780" w14:textId="77777777" w:rsidTr="00AA6E38">
        <w:tc>
          <w:tcPr>
            <w:tcW w:w="846" w:type="dxa"/>
          </w:tcPr>
          <w:p w14:paraId="15DDDA6C" w14:textId="77777777" w:rsidR="00164E58" w:rsidRPr="00080296" w:rsidRDefault="00164E58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662" w:type="dxa"/>
          </w:tcPr>
          <w:p w14:paraId="7B111C46" w14:textId="10D28739" w:rsidR="00164E58" w:rsidRPr="00080296" w:rsidRDefault="00533905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Trais Difrifol</w:t>
            </w:r>
          </w:p>
        </w:tc>
        <w:tc>
          <w:tcPr>
            <w:tcW w:w="732" w:type="dxa"/>
          </w:tcPr>
          <w:p w14:paraId="5A76AEBA" w14:textId="77777777" w:rsidR="00164E58" w:rsidRPr="00080296" w:rsidRDefault="00164E58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3776" w:type="dxa"/>
          </w:tcPr>
          <w:p w14:paraId="1619F4CF" w14:textId="7C03B29F" w:rsidR="00164E58" w:rsidRPr="00080296" w:rsidRDefault="005375A4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Terfysgaeth ac Eithafiaeth</w:t>
            </w:r>
          </w:p>
        </w:tc>
      </w:tr>
      <w:tr w:rsidR="00164E58" w:rsidRPr="00080296" w14:paraId="159014E7" w14:textId="77777777" w:rsidTr="00CF15E4">
        <w:tc>
          <w:tcPr>
            <w:tcW w:w="846" w:type="dxa"/>
          </w:tcPr>
          <w:p w14:paraId="0616D372" w14:textId="77777777" w:rsidR="00164E58" w:rsidRPr="00080296" w:rsidRDefault="00164E58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8170" w:type="dxa"/>
            <w:gridSpan w:val="3"/>
          </w:tcPr>
          <w:p w14:paraId="0C96F05F" w14:textId="759D9D51" w:rsidR="00164E58" w:rsidRPr="00080296" w:rsidRDefault="00561973" w:rsidP="00164E5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hAnsi="Poppins" w:cs="Poppins"/>
                <w:sz w:val="24"/>
                <w:szCs w:val="24"/>
                <w:lang w:val="cy-GB"/>
              </w:rPr>
              <w:t>Trais yn Erbyn Merched, Cam-drin Domestig a Thrais Rhywiol</w:t>
            </w:r>
          </w:p>
        </w:tc>
      </w:tr>
    </w:tbl>
    <w:p w14:paraId="735F8860" w14:textId="77777777" w:rsidR="009717BA" w:rsidRPr="00080296" w:rsidRDefault="009717BA" w:rsidP="0087795A">
      <w:pPr>
        <w:rPr>
          <w:rFonts w:ascii="Poppins" w:hAnsi="Poppins" w:cs="Poppins"/>
          <w:sz w:val="24"/>
          <w:szCs w:val="24"/>
          <w:lang w:val="cy-GB"/>
        </w:rPr>
      </w:pPr>
    </w:p>
    <w:p w14:paraId="378E692A" w14:textId="77777777" w:rsidR="00C067EC" w:rsidRPr="00080296" w:rsidRDefault="00C067EC" w:rsidP="00C067EC">
      <w:pPr>
        <w:rPr>
          <w:rFonts w:ascii="Poppins" w:hAnsi="Poppins" w:cs="Poppins"/>
          <w:b/>
          <w:bCs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b/>
          <w:bCs/>
          <w:sz w:val="24"/>
          <w:szCs w:val="24"/>
          <w:lang w:val="cy-GB"/>
        </w:rPr>
        <w:t>Manylion cyswllt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C067EC" w:rsidRPr="00080296" w14:paraId="1A6437B9" w14:textId="77777777" w:rsidTr="003B62E3">
        <w:tc>
          <w:tcPr>
            <w:tcW w:w="4248" w:type="dxa"/>
          </w:tcPr>
          <w:p w14:paraId="6D654B5E" w14:textId="77777777" w:rsidR="00C067EC" w:rsidRPr="00080296" w:rsidRDefault="00C067EC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eastAsia="Poppins" w:hAnsi="Poppins" w:cs="Poppins"/>
                <w:sz w:val="24"/>
                <w:szCs w:val="24"/>
                <w:lang w:val="cy-GB"/>
              </w:rPr>
              <w:t xml:space="preserve">Enw a chyfeiriad e-bost ar gyfer yr enwebai </w:t>
            </w:r>
            <w:r w:rsidRPr="00080296">
              <w:rPr>
                <w:rFonts w:ascii="Poppins" w:eastAsia="Poppins" w:hAnsi="Poppins" w:cs="Poppins"/>
                <w:sz w:val="20"/>
                <w:szCs w:val="20"/>
                <w:lang w:val="cy-GB"/>
              </w:rPr>
              <w:t>(byddwn yn ei ddefnyddio i gysylltu â nhw ynglŷn â’u henwebiad)</w:t>
            </w:r>
          </w:p>
        </w:tc>
        <w:tc>
          <w:tcPr>
            <w:tcW w:w="4768" w:type="dxa"/>
          </w:tcPr>
          <w:p w14:paraId="6209508E" w14:textId="77777777" w:rsidR="00C067EC" w:rsidRPr="00080296" w:rsidRDefault="00C067EC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C067EC" w:rsidRPr="00080296" w14:paraId="0EA0ABC4" w14:textId="77777777" w:rsidTr="003B62E3">
        <w:tc>
          <w:tcPr>
            <w:tcW w:w="4248" w:type="dxa"/>
          </w:tcPr>
          <w:p w14:paraId="11BA6969" w14:textId="77777777" w:rsidR="00C067EC" w:rsidRPr="00080296" w:rsidRDefault="00C067EC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080296">
              <w:rPr>
                <w:rFonts w:ascii="Poppins" w:eastAsia="Poppins" w:hAnsi="Poppins" w:cs="Poppins"/>
                <w:sz w:val="24"/>
                <w:szCs w:val="24"/>
                <w:lang w:val="cy-GB"/>
              </w:rPr>
              <w:t xml:space="preserve">Eich enw, sefydliad a chyfeiriad e-bost </w:t>
            </w:r>
            <w:r w:rsidRPr="00080296">
              <w:rPr>
                <w:rFonts w:ascii="Poppins" w:eastAsia="Poppins" w:hAnsi="Poppins" w:cs="Poppins"/>
                <w:sz w:val="20"/>
                <w:szCs w:val="20"/>
                <w:lang w:val="cy-GB"/>
              </w:rPr>
              <w:t>(os yn wahanol)</w:t>
            </w:r>
          </w:p>
        </w:tc>
        <w:tc>
          <w:tcPr>
            <w:tcW w:w="4768" w:type="dxa"/>
          </w:tcPr>
          <w:p w14:paraId="376A9346" w14:textId="77777777" w:rsidR="00C067EC" w:rsidRPr="00080296" w:rsidRDefault="00C067EC" w:rsidP="003B62E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339FF5B6" w14:textId="77777777" w:rsidR="007A18EC" w:rsidRPr="00080296" w:rsidRDefault="007A18EC" w:rsidP="00B72167">
      <w:pPr>
        <w:spacing w:after="0"/>
        <w:rPr>
          <w:rFonts w:ascii="Poppins" w:hAnsi="Poppins" w:cs="Poppins"/>
          <w:b/>
          <w:bCs/>
          <w:sz w:val="24"/>
          <w:szCs w:val="24"/>
          <w:lang w:val="cy-GB"/>
        </w:rPr>
      </w:pPr>
    </w:p>
    <w:p w14:paraId="30AFDCCE" w14:textId="77777777" w:rsidR="00680927" w:rsidRPr="00080296" w:rsidRDefault="00680927" w:rsidP="00680927">
      <w:pPr>
        <w:spacing w:after="0"/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A fyddech chi’n hapus i’r gwaith yma gael ei rannu fel astudiaeth achos ar wefan Rhwydwaith Cymunedau Mwy Diogel Cymru fel enghraifft o arfer gorau? </w:t>
      </w:r>
    </w:p>
    <w:p w14:paraId="65B698E9" w14:textId="77777777" w:rsidR="00680927" w:rsidRPr="00080296" w:rsidRDefault="00680927" w:rsidP="00680927">
      <w:pPr>
        <w:pStyle w:val="ListParagraph"/>
        <w:spacing w:after="0"/>
        <w:ind w:left="360"/>
        <w:rPr>
          <w:rFonts w:ascii="Poppins" w:hAnsi="Poppins" w:cs="Poppins"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sz w:val="24"/>
          <w:szCs w:val="24"/>
          <w:lang w:val="cy-GB"/>
        </w:rPr>
        <w:t xml:space="preserve">Byddwn / Na fyddwn / Ddim yn siŵr </w:t>
      </w:r>
    </w:p>
    <w:p w14:paraId="19E2FF3E" w14:textId="77777777" w:rsidR="00B72167" w:rsidRPr="00080296" w:rsidRDefault="00B72167" w:rsidP="00B72167">
      <w:pPr>
        <w:spacing w:after="0"/>
        <w:rPr>
          <w:rFonts w:ascii="Poppins" w:hAnsi="Poppins" w:cs="Poppins"/>
          <w:b/>
          <w:bCs/>
          <w:sz w:val="24"/>
          <w:szCs w:val="24"/>
          <w:lang w:val="cy-GB"/>
        </w:rPr>
      </w:pPr>
    </w:p>
    <w:p w14:paraId="4BF68894" w14:textId="77777777" w:rsidR="00DB009E" w:rsidRPr="00080296" w:rsidRDefault="00DB009E" w:rsidP="00DB009E">
      <w:pPr>
        <w:spacing w:after="0"/>
        <w:rPr>
          <w:rFonts w:ascii="Poppins" w:hAnsi="Poppins" w:cs="Poppins"/>
          <w:b/>
          <w:bCs/>
          <w:sz w:val="24"/>
          <w:szCs w:val="24"/>
          <w:lang w:val="cy-GB"/>
        </w:rPr>
      </w:pPr>
      <w:r w:rsidRPr="00080296">
        <w:rPr>
          <w:rFonts w:ascii="Poppins" w:eastAsia="Poppins" w:hAnsi="Poppins" w:cs="Poppins"/>
          <w:b/>
          <w:bCs/>
          <w:sz w:val="24"/>
          <w:szCs w:val="24"/>
          <w:lang w:val="cy-GB"/>
        </w:rPr>
        <w:t>Diogelu Data</w:t>
      </w:r>
    </w:p>
    <w:p w14:paraId="39846017" w14:textId="77777777" w:rsidR="008513EA" w:rsidRPr="00080296" w:rsidRDefault="008513EA" w:rsidP="008206A0">
      <w:pPr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hAnsi="Poppins" w:cs="Poppins"/>
          <w:sz w:val="20"/>
          <w:szCs w:val="20"/>
          <w:lang w:val="cy-GB"/>
        </w:rPr>
        <w:t>Bydd y data a gesglir yn y ffurflen hon yn cael ei ddefnyddio gan ein panel o feirniaid i benderfynu ar y ceisiadau buddugol ar gyfer Gwobrau Cymunedau Mwy Diogel Cymru eleni ac i gysylltu â’r enwebeion.</w:t>
      </w:r>
    </w:p>
    <w:p w14:paraId="4008F4DA" w14:textId="67BA45C7" w:rsidR="00A520A4" w:rsidRPr="00080296" w:rsidRDefault="008206A0" w:rsidP="00A520A4">
      <w:pPr>
        <w:spacing w:after="0"/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hAnsi="Poppins" w:cs="Poppins"/>
          <w:sz w:val="20"/>
          <w:szCs w:val="20"/>
          <w:lang w:val="cy-GB"/>
        </w:rPr>
        <w:lastRenderedPageBreak/>
        <w:t>Mae'r ffurflen enwebu yn casglu'r data canlynol</w:t>
      </w:r>
      <w:r w:rsidR="00A520A4" w:rsidRPr="00080296">
        <w:rPr>
          <w:rFonts w:ascii="Poppins" w:hAnsi="Poppins" w:cs="Poppins"/>
          <w:sz w:val="20"/>
          <w:szCs w:val="20"/>
          <w:lang w:val="cy-GB"/>
        </w:rPr>
        <w:t>:</w:t>
      </w:r>
    </w:p>
    <w:p w14:paraId="279C2FA7" w14:textId="77777777" w:rsidR="005B3394" w:rsidRPr="00080296" w:rsidRDefault="005B3394" w:rsidP="005B3394">
      <w:pPr>
        <w:pStyle w:val="ListParagraph"/>
        <w:numPr>
          <w:ilvl w:val="0"/>
          <w:numId w:val="4"/>
        </w:numPr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hAnsi="Poppins" w:cs="Poppins"/>
          <w:sz w:val="20"/>
          <w:szCs w:val="20"/>
          <w:lang w:val="cy-GB"/>
        </w:rPr>
        <w:t>Enwau</w:t>
      </w:r>
    </w:p>
    <w:p w14:paraId="466F8169" w14:textId="26646DA7" w:rsidR="0074336F" w:rsidRPr="00080296" w:rsidRDefault="00A520A4" w:rsidP="0074336F">
      <w:pPr>
        <w:pStyle w:val="ListParagraph"/>
        <w:numPr>
          <w:ilvl w:val="0"/>
          <w:numId w:val="4"/>
        </w:numPr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hAnsi="Poppins" w:cs="Poppins"/>
          <w:sz w:val="20"/>
          <w:szCs w:val="20"/>
          <w:lang w:val="cy-GB"/>
        </w:rPr>
        <w:t>Pr</w:t>
      </w:r>
      <w:r w:rsidR="00EE64DB" w:rsidRPr="00080296">
        <w:rPr>
          <w:rFonts w:ascii="Poppins" w:hAnsi="Poppins" w:cs="Poppins"/>
          <w:sz w:val="20"/>
          <w:szCs w:val="20"/>
          <w:lang w:val="cy-GB"/>
        </w:rPr>
        <w:t>offesiynau</w:t>
      </w:r>
    </w:p>
    <w:p w14:paraId="205E7223" w14:textId="77777777" w:rsidR="00E431CC" w:rsidRPr="00080296" w:rsidRDefault="00E431CC" w:rsidP="00E431CC">
      <w:pPr>
        <w:pStyle w:val="ListParagraph"/>
        <w:numPr>
          <w:ilvl w:val="0"/>
          <w:numId w:val="4"/>
        </w:numPr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hAnsi="Poppins" w:cs="Poppins"/>
          <w:sz w:val="20"/>
          <w:szCs w:val="20"/>
          <w:lang w:val="cy-GB"/>
        </w:rPr>
        <w:t>Sefydliad</w:t>
      </w:r>
    </w:p>
    <w:p w14:paraId="61E65177" w14:textId="77777777" w:rsidR="00A157F7" w:rsidRPr="00080296" w:rsidRDefault="00A157F7" w:rsidP="00A157F7">
      <w:pPr>
        <w:pStyle w:val="ListParagraph"/>
        <w:numPr>
          <w:ilvl w:val="0"/>
          <w:numId w:val="4"/>
        </w:numPr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eastAsia="Poppins" w:hAnsi="Poppins" w:cs="Poppins"/>
          <w:sz w:val="20"/>
          <w:szCs w:val="20"/>
          <w:lang w:val="cy-GB"/>
        </w:rPr>
        <w:t>Manylion cyswllt (e-bost)</w:t>
      </w:r>
    </w:p>
    <w:p w14:paraId="5BD0323F" w14:textId="77777777" w:rsidR="00A157F7" w:rsidRPr="00080296" w:rsidRDefault="00A157F7" w:rsidP="00A157F7">
      <w:pPr>
        <w:pStyle w:val="ListParagraph"/>
        <w:numPr>
          <w:ilvl w:val="0"/>
          <w:numId w:val="4"/>
        </w:numPr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eastAsia="Poppins" w:hAnsi="Poppins" w:cs="Poppins"/>
          <w:sz w:val="20"/>
          <w:szCs w:val="20"/>
          <w:lang w:val="cy-GB"/>
        </w:rPr>
        <w:t xml:space="preserve">Gwybodaeth sy’n benodol i’r gwaith a amlinellir yn yr enwebiad </w:t>
      </w:r>
    </w:p>
    <w:p w14:paraId="1D5608FE" w14:textId="37A58F11" w:rsidR="00AA6E38" w:rsidRPr="00080296" w:rsidRDefault="0065217B" w:rsidP="00A520A4">
      <w:pPr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eastAsia="Poppins" w:hAnsi="Poppins" w:cs="Poppins"/>
          <w:sz w:val="20"/>
          <w:szCs w:val="20"/>
          <w:lang w:val="cy-GB"/>
        </w:rPr>
        <w:t>Bydd manylion y rhai buddugol yn cael eu cyhoeddi, yn cynnwys enw’r unigolyn neu sefydliad, enw’r fenter, brosiect neu bartneriaeth, a throsolwg o’r gwaith y manylir arni yn y ffurflen hon.  Ni fyddwn yn cyhoeddi unrhyw fanylion pellach heb ganiatâd. Bydd y data’n cael ei storio’n ddiogel a dim ond ar gael i’n panel beirniadu. Ac eithrio'r cynigion buddugol, ni fydd unrhyw enwebiadau'n cael eu cyhoeddi na'u trosglwyddo i drydydd parti heb ganiatâd pellach trwy dicio’r blwch uchod.</w:t>
      </w:r>
    </w:p>
    <w:p w14:paraId="08A3BEA3" w14:textId="73ADD5FF" w:rsidR="00A520A4" w:rsidRPr="00080296" w:rsidRDefault="006D44E8" w:rsidP="006D44E8">
      <w:pPr>
        <w:rPr>
          <w:rFonts w:ascii="Poppins" w:hAnsi="Poppins" w:cs="Poppins"/>
          <w:sz w:val="20"/>
          <w:szCs w:val="20"/>
          <w:lang w:val="cy-GB"/>
        </w:rPr>
      </w:pPr>
      <w:r w:rsidRPr="00080296">
        <w:rPr>
          <w:rFonts w:ascii="Poppins" w:eastAsia="Poppins" w:hAnsi="Poppins" w:cs="Poppins"/>
          <w:sz w:val="20"/>
          <w:szCs w:val="20"/>
          <w:lang w:val="cy-GB"/>
        </w:rPr>
        <w:t xml:space="preserve">Cliciwch yma i weld ein </w:t>
      </w:r>
      <w:hyperlink r:id="rId11" w:history="1">
        <w:r w:rsidRPr="00080296">
          <w:rPr>
            <w:rFonts w:ascii="Poppins" w:eastAsia="Poppins" w:hAnsi="Poppins" w:cs="Poppins"/>
            <w:color w:val="0563C1"/>
            <w:sz w:val="20"/>
            <w:szCs w:val="20"/>
            <w:u w:val="single"/>
            <w:lang w:val="cy-GB"/>
          </w:rPr>
          <w:t>polisi preifatrwydd</w:t>
        </w:r>
      </w:hyperlink>
      <w:r w:rsidRPr="00080296">
        <w:rPr>
          <w:rFonts w:ascii="Poppins" w:eastAsia="Poppins" w:hAnsi="Poppins" w:cs="Poppins"/>
          <w:sz w:val="20"/>
          <w:szCs w:val="20"/>
          <w:lang w:val="cy-GB"/>
        </w:rPr>
        <w:t xml:space="preserve"> yn ei gyfanrwydd.</w:t>
      </w:r>
    </w:p>
    <w:sectPr w:rsidR="00A520A4" w:rsidRPr="00080296" w:rsidSect="007A18E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993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7A60" w14:textId="77777777" w:rsidR="00EF763A" w:rsidRDefault="00EF763A" w:rsidP="00353EED">
      <w:pPr>
        <w:spacing w:after="0" w:line="240" w:lineRule="auto"/>
      </w:pPr>
      <w:r>
        <w:separator/>
      </w:r>
    </w:p>
  </w:endnote>
  <w:endnote w:type="continuationSeparator" w:id="0">
    <w:p w14:paraId="5F04D31E" w14:textId="77777777" w:rsidR="00EF763A" w:rsidRDefault="00EF763A" w:rsidP="0035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510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AF03C4" w14:textId="77777777" w:rsidR="007216A7" w:rsidRDefault="007216A7">
            <w:pPr>
              <w:pStyle w:val="Footer"/>
              <w:jc w:val="right"/>
            </w:pPr>
            <w:r w:rsidRPr="007216A7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16A7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16A7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216A7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16A7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16A7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42306699" w14:textId="77777777" w:rsidR="007216A7" w:rsidRDefault="00721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CE06" w14:textId="09A5D721" w:rsidR="00A520A4" w:rsidRPr="007216A7" w:rsidRDefault="00A520A4">
    <w:pPr>
      <w:pStyle w:val="Footer"/>
      <w:rPr>
        <w:rFonts w:ascii="Arial" w:hAnsi="Arial" w:cs="Arial"/>
      </w:rPr>
    </w:pPr>
    <w:r w:rsidRPr="007216A7">
      <w:rPr>
        <w:rFonts w:ascii="Arial" w:hAnsi="Arial" w:cs="Arial"/>
      </w:rPr>
      <w:t xml:space="preserve">© Wales Safer </w:t>
    </w:r>
    <w:r w:rsidR="007216A7" w:rsidRPr="007216A7">
      <w:rPr>
        <w:rFonts w:ascii="Arial" w:hAnsi="Arial" w:cs="Arial"/>
      </w:rPr>
      <w:t>Communities Network 202</w:t>
    </w:r>
    <w:r w:rsidR="00892634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D939" w14:textId="77777777" w:rsidR="00EF763A" w:rsidRDefault="00EF763A" w:rsidP="00353EED">
      <w:pPr>
        <w:spacing w:after="0" w:line="240" w:lineRule="auto"/>
      </w:pPr>
      <w:r>
        <w:separator/>
      </w:r>
    </w:p>
  </w:footnote>
  <w:footnote w:type="continuationSeparator" w:id="0">
    <w:p w14:paraId="33EF53C9" w14:textId="77777777" w:rsidR="00EF763A" w:rsidRDefault="00EF763A" w:rsidP="0035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4218" w14:textId="77777777" w:rsidR="007216A7" w:rsidRDefault="007216A7">
    <w:pPr>
      <w:pStyle w:val="Header"/>
      <w:rPr>
        <w:rFonts w:ascii="Arial" w:hAnsi="Arial" w:cs="Arial"/>
        <w:sz w:val="24"/>
        <w:szCs w:val="24"/>
      </w:rPr>
    </w:pPr>
  </w:p>
  <w:p w14:paraId="30585C60" w14:textId="484A64BB" w:rsidR="007216A7" w:rsidRPr="007216A7" w:rsidRDefault="007216A7">
    <w:pPr>
      <w:pStyle w:val="Header"/>
      <w:rPr>
        <w:rFonts w:ascii="Arial" w:hAnsi="Arial" w:cs="Arial"/>
        <w:sz w:val="24"/>
        <w:szCs w:val="24"/>
      </w:rPr>
    </w:pPr>
    <w:r w:rsidRPr="007216A7">
      <w:rPr>
        <w:rFonts w:ascii="Arial" w:hAnsi="Arial" w:cs="Arial"/>
        <w:sz w:val="24"/>
        <w:szCs w:val="24"/>
      </w:rPr>
      <w:t xml:space="preserve">Wales </w:t>
    </w:r>
    <w:r w:rsidR="00D63C24">
      <w:rPr>
        <w:rFonts w:ascii="Arial" w:hAnsi="Arial" w:cs="Arial"/>
        <w:sz w:val="24"/>
        <w:szCs w:val="24"/>
      </w:rPr>
      <w:t>Safer Communities</w:t>
    </w:r>
    <w:r w:rsidRPr="007216A7">
      <w:rPr>
        <w:rFonts w:ascii="Arial" w:hAnsi="Arial" w:cs="Arial"/>
        <w:sz w:val="24"/>
        <w:szCs w:val="24"/>
      </w:rPr>
      <w:t xml:space="preserve"> Awards 202</w:t>
    </w:r>
    <w:r w:rsidR="00892634">
      <w:rPr>
        <w:rFonts w:ascii="Arial" w:hAnsi="Arial" w:cs="Arial"/>
        <w:sz w:val="24"/>
        <w:szCs w:val="24"/>
      </w:rPr>
      <w:t>5</w:t>
    </w:r>
    <w:r w:rsidRPr="007216A7">
      <w:rPr>
        <w:rFonts w:ascii="Arial" w:hAnsi="Arial" w:cs="Arial"/>
        <w:sz w:val="24"/>
        <w:szCs w:val="24"/>
      </w:rPr>
      <w:t>: 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059A" w14:textId="4AC96ADA" w:rsidR="00A520A4" w:rsidRDefault="00A520A4" w:rsidP="001C2129">
    <w:pPr>
      <w:pStyle w:val="Header"/>
    </w:pPr>
    <w:r>
      <w:rPr>
        <w:noProof/>
      </w:rPr>
      <w:drawing>
        <wp:inline distT="0" distB="0" distL="0" distR="0" wp14:anchorId="5C947F43" wp14:editId="14A99437">
          <wp:extent cx="2705100" cy="974927"/>
          <wp:effectExtent l="0" t="0" r="0" b="0"/>
          <wp:docPr id="886827353" name="Picture 88682735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370445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705" cy="99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41C7">
      <w:tab/>
    </w:r>
    <w:r w:rsidR="005441C7">
      <w:tab/>
    </w:r>
    <w:r w:rsidR="00664125">
      <w:rPr>
        <w:noProof/>
      </w:rPr>
      <w:drawing>
        <wp:inline distT="0" distB="0" distL="0" distR="0" wp14:anchorId="2C151A84" wp14:editId="1B3F1F9A">
          <wp:extent cx="1219200" cy="1022253"/>
          <wp:effectExtent l="0" t="0" r="0" b="6985"/>
          <wp:docPr id="504390245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390245" name="Picture 1" descr="A purple and white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2" b="7692"/>
                  <a:stretch/>
                </pic:blipFill>
                <pic:spPr bwMode="auto">
                  <a:xfrm>
                    <a:off x="0" y="0"/>
                    <a:ext cx="1233727" cy="1034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72B0D9" w14:textId="77777777" w:rsidR="00A520A4" w:rsidRDefault="00A52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16F5"/>
    <w:multiLevelType w:val="hybridMultilevel"/>
    <w:tmpl w:val="ACD621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E790B"/>
    <w:multiLevelType w:val="hybridMultilevel"/>
    <w:tmpl w:val="DFC4D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76BC"/>
    <w:multiLevelType w:val="hybridMultilevel"/>
    <w:tmpl w:val="05FC159C"/>
    <w:lvl w:ilvl="0" w:tplc="A6A4778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02020"/>
    <w:multiLevelType w:val="hybridMultilevel"/>
    <w:tmpl w:val="4A8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41552">
    <w:abstractNumId w:val="0"/>
  </w:num>
  <w:num w:numId="2" w16cid:durableId="112485089">
    <w:abstractNumId w:val="1"/>
  </w:num>
  <w:num w:numId="3" w16cid:durableId="58477744">
    <w:abstractNumId w:val="2"/>
  </w:num>
  <w:num w:numId="4" w16cid:durableId="1990747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DC"/>
    <w:rsid w:val="0001038F"/>
    <w:rsid w:val="0005472F"/>
    <w:rsid w:val="00080296"/>
    <w:rsid w:val="00081F6B"/>
    <w:rsid w:val="000A4F2E"/>
    <w:rsid w:val="000D195A"/>
    <w:rsid w:val="000D4410"/>
    <w:rsid w:val="0010761C"/>
    <w:rsid w:val="001279B2"/>
    <w:rsid w:val="001370C5"/>
    <w:rsid w:val="00164E58"/>
    <w:rsid w:val="001C0182"/>
    <w:rsid w:val="001C047F"/>
    <w:rsid w:val="001C2129"/>
    <w:rsid w:val="001E2B1B"/>
    <w:rsid w:val="001E626B"/>
    <w:rsid w:val="00222B7C"/>
    <w:rsid w:val="0024165B"/>
    <w:rsid w:val="00252B7E"/>
    <w:rsid w:val="00254B78"/>
    <w:rsid w:val="00256936"/>
    <w:rsid w:val="00271EAC"/>
    <w:rsid w:val="002931DA"/>
    <w:rsid w:val="002A52CE"/>
    <w:rsid w:val="002B33A9"/>
    <w:rsid w:val="002B4DDB"/>
    <w:rsid w:val="002D2121"/>
    <w:rsid w:val="002D24F7"/>
    <w:rsid w:val="002F2597"/>
    <w:rsid w:val="00351DE3"/>
    <w:rsid w:val="00353EED"/>
    <w:rsid w:val="00356810"/>
    <w:rsid w:val="00356EA4"/>
    <w:rsid w:val="00363717"/>
    <w:rsid w:val="00371BE0"/>
    <w:rsid w:val="003743B5"/>
    <w:rsid w:val="00396E0B"/>
    <w:rsid w:val="003E545B"/>
    <w:rsid w:val="0041034D"/>
    <w:rsid w:val="004119BB"/>
    <w:rsid w:val="00427EA4"/>
    <w:rsid w:val="00447FAB"/>
    <w:rsid w:val="004621CB"/>
    <w:rsid w:val="00462BA4"/>
    <w:rsid w:val="00464013"/>
    <w:rsid w:val="00464BF4"/>
    <w:rsid w:val="0046521E"/>
    <w:rsid w:val="00482D7C"/>
    <w:rsid w:val="004C145D"/>
    <w:rsid w:val="005034DF"/>
    <w:rsid w:val="00503F8D"/>
    <w:rsid w:val="005145A2"/>
    <w:rsid w:val="00533905"/>
    <w:rsid w:val="00535FC0"/>
    <w:rsid w:val="005375A4"/>
    <w:rsid w:val="005441C7"/>
    <w:rsid w:val="00552145"/>
    <w:rsid w:val="00561973"/>
    <w:rsid w:val="00567FDC"/>
    <w:rsid w:val="00572DED"/>
    <w:rsid w:val="00573FD0"/>
    <w:rsid w:val="005843AD"/>
    <w:rsid w:val="005966C0"/>
    <w:rsid w:val="005A2A43"/>
    <w:rsid w:val="005B3394"/>
    <w:rsid w:val="005D19C0"/>
    <w:rsid w:val="005F2DBD"/>
    <w:rsid w:val="005F4DA8"/>
    <w:rsid w:val="00605E4A"/>
    <w:rsid w:val="0065217B"/>
    <w:rsid w:val="00664125"/>
    <w:rsid w:val="00667BB1"/>
    <w:rsid w:val="00680927"/>
    <w:rsid w:val="006869C0"/>
    <w:rsid w:val="006933F9"/>
    <w:rsid w:val="006A778F"/>
    <w:rsid w:val="006B472E"/>
    <w:rsid w:val="006B635A"/>
    <w:rsid w:val="006D44E8"/>
    <w:rsid w:val="006F6592"/>
    <w:rsid w:val="00705168"/>
    <w:rsid w:val="00713714"/>
    <w:rsid w:val="007216A7"/>
    <w:rsid w:val="007408C5"/>
    <w:rsid w:val="0074336F"/>
    <w:rsid w:val="0074639A"/>
    <w:rsid w:val="00772B7F"/>
    <w:rsid w:val="007A18EC"/>
    <w:rsid w:val="007C17B9"/>
    <w:rsid w:val="007F6062"/>
    <w:rsid w:val="0080713B"/>
    <w:rsid w:val="008206A0"/>
    <w:rsid w:val="00845EC7"/>
    <w:rsid w:val="00847727"/>
    <w:rsid w:val="008513EA"/>
    <w:rsid w:val="0087795A"/>
    <w:rsid w:val="00892634"/>
    <w:rsid w:val="008B4C9D"/>
    <w:rsid w:val="008D0A4E"/>
    <w:rsid w:val="008E6FC5"/>
    <w:rsid w:val="00906E51"/>
    <w:rsid w:val="0094113A"/>
    <w:rsid w:val="009717BA"/>
    <w:rsid w:val="009736DC"/>
    <w:rsid w:val="009848F6"/>
    <w:rsid w:val="00990BE9"/>
    <w:rsid w:val="009C0B20"/>
    <w:rsid w:val="009F02B9"/>
    <w:rsid w:val="00A06753"/>
    <w:rsid w:val="00A157F7"/>
    <w:rsid w:val="00A235BB"/>
    <w:rsid w:val="00A40C6B"/>
    <w:rsid w:val="00A520A4"/>
    <w:rsid w:val="00A65997"/>
    <w:rsid w:val="00A660C5"/>
    <w:rsid w:val="00A72FA0"/>
    <w:rsid w:val="00A84787"/>
    <w:rsid w:val="00A85E6A"/>
    <w:rsid w:val="00AA2E0F"/>
    <w:rsid w:val="00AA6E38"/>
    <w:rsid w:val="00AB4863"/>
    <w:rsid w:val="00AC55B3"/>
    <w:rsid w:val="00AE57C3"/>
    <w:rsid w:val="00AF6367"/>
    <w:rsid w:val="00B05904"/>
    <w:rsid w:val="00B2117F"/>
    <w:rsid w:val="00B26286"/>
    <w:rsid w:val="00B328E7"/>
    <w:rsid w:val="00B37D58"/>
    <w:rsid w:val="00B44D54"/>
    <w:rsid w:val="00B5743D"/>
    <w:rsid w:val="00B71C33"/>
    <w:rsid w:val="00B72167"/>
    <w:rsid w:val="00BA77E2"/>
    <w:rsid w:val="00BB396E"/>
    <w:rsid w:val="00BD0E55"/>
    <w:rsid w:val="00BD0EE0"/>
    <w:rsid w:val="00BE5ECA"/>
    <w:rsid w:val="00C067EC"/>
    <w:rsid w:val="00C343D1"/>
    <w:rsid w:val="00C37648"/>
    <w:rsid w:val="00C51953"/>
    <w:rsid w:val="00CA705E"/>
    <w:rsid w:val="00CA7E73"/>
    <w:rsid w:val="00D10D5F"/>
    <w:rsid w:val="00D636A7"/>
    <w:rsid w:val="00D63C24"/>
    <w:rsid w:val="00D71FCE"/>
    <w:rsid w:val="00D73294"/>
    <w:rsid w:val="00DB009E"/>
    <w:rsid w:val="00DE1973"/>
    <w:rsid w:val="00DF4181"/>
    <w:rsid w:val="00E06E8A"/>
    <w:rsid w:val="00E33202"/>
    <w:rsid w:val="00E35BC4"/>
    <w:rsid w:val="00E366FB"/>
    <w:rsid w:val="00E431CC"/>
    <w:rsid w:val="00E55F55"/>
    <w:rsid w:val="00E610EC"/>
    <w:rsid w:val="00E87C10"/>
    <w:rsid w:val="00E95586"/>
    <w:rsid w:val="00EE64DB"/>
    <w:rsid w:val="00EF763A"/>
    <w:rsid w:val="00F1234C"/>
    <w:rsid w:val="00F22DFA"/>
    <w:rsid w:val="00F532B5"/>
    <w:rsid w:val="00F755EA"/>
    <w:rsid w:val="00F907EA"/>
    <w:rsid w:val="00F90818"/>
    <w:rsid w:val="00F93F4C"/>
    <w:rsid w:val="00FC415A"/>
    <w:rsid w:val="00FC6B4C"/>
    <w:rsid w:val="00FD39A1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6AEF"/>
  <w15:chartTrackingRefBased/>
  <w15:docId w15:val="{A0B8E3C3-36D7-48B7-8EA8-DB072C3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E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ED"/>
  </w:style>
  <w:style w:type="paragraph" w:styleId="Footer">
    <w:name w:val="footer"/>
    <w:basedOn w:val="Normal"/>
    <w:link w:val="FooterChar"/>
    <w:uiPriority w:val="99"/>
    <w:unhideWhenUsed/>
    <w:rsid w:val="0035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ED"/>
  </w:style>
  <w:style w:type="character" w:styleId="UnresolvedMention">
    <w:name w:val="Unresolved Mention"/>
    <w:basedOn w:val="DefaultParagraphFont"/>
    <w:uiPriority w:val="99"/>
    <w:semiHidden/>
    <w:unhideWhenUsed/>
    <w:rsid w:val="00353E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E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fercommunities.wales/privacy-polic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afercommunities@wlga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81029-6b6a-4620-a6d9-8efdca797d7c">
      <Terms xmlns="http://schemas.microsoft.com/office/infopath/2007/PartnerControls"/>
    </lcf76f155ced4ddcb4097134ff3c332f>
    <TaxCatchAll xmlns="8f83bfd0-d8d6-4bc0-9371-bca406820d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CE2487FF6BB42A8BEA192840BBD93" ma:contentTypeVersion="12" ma:contentTypeDescription="Create a new document." ma:contentTypeScope="" ma:versionID="e53762f5804a0f923dedd5aed7cb5197">
  <xsd:schema xmlns:xsd="http://www.w3.org/2001/XMLSchema" xmlns:xs="http://www.w3.org/2001/XMLSchema" xmlns:p="http://schemas.microsoft.com/office/2006/metadata/properties" xmlns:ns2="a7b81029-6b6a-4620-a6d9-8efdca797d7c" xmlns:ns3="8f83bfd0-d8d6-4bc0-9371-bca406820dc0" targetNamespace="http://schemas.microsoft.com/office/2006/metadata/properties" ma:root="true" ma:fieldsID="1f5627669313e66f832c400d65028641" ns2:_="" ns3:_="">
    <xsd:import namespace="a7b81029-6b6a-4620-a6d9-8efdca797d7c"/>
    <xsd:import namespace="8f83bfd0-d8d6-4bc0-9371-bca406820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81029-6b6a-4620-a6d9-8efdca797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3bfd0-d8d6-4bc0-9371-bca406820d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795a3d-4c72-4091-beac-05362d0c35f5}" ma:internalName="TaxCatchAll" ma:showField="CatchAllData" ma:web="8f83bfd0-d8d6-4bc0-9371-bca406820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1C979-DFAC-4490-8F8A-6E3E81EA05BB}">
  <ds:schemaRefs>
    <ds:schemaRef ds:uri="http://schemas.microsoft.com/office/2006/metadata/properties"/>
    <ds:schemaRef ds:uri="http://schemas.microsoft.com/office/infopath/2007/PartnerControls"/>
    <ds:schemaRef ds:uri="a913b221-6142-4430-9bcf-1cc0e62c185b"/>
    <ds:schemaRef ds:uri="6c50f7f4-66d8-485e-84df-f704837f8ff2"/>
    <ds:schemaRef ds:uri="a7b81029-6b6a-4620-a6d9-8efdca797d7c"/>
    <ds:schemaRef ds:uri="8f83bfd0-d8d6-4bc0-9371-bca406820dc0"/>
  </ds:schemaRefs>
</ds:datastoreItem>
</file>

<file path=customXml/itemProps2.xml><?xml version="1.0" encoding="utf-8"?>
<ds:datastoreItem xmlns:ds="http://schemas.openxmlformats.org/officeDocument/2006/customXml" ds:itemID="{3DDFA859-46BF-4C5A-AF99-D6800292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81029-6b6a-4620-a6d9-8efdca797d7c"/>
    <ds:schemaRef ds:uri="8f83bfd0-d8d6-4bc0-9371-bca406820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D788F-663A-4335-9476-E21D45F23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Capstick</dc:creator>
  <cp:keywords/>
  <dc:description/>
  <cp:lastModifiedBy>Sarah Smith</cp:lastModifiedBy>
  <cp:revision>145</cp:revision>
  <dcterms:created xsi:type="dcterms:W3CDTF">2023-09-13T16:12:00Z</dcterms:created>
  <dcterms:modified xsi:type="dcterms:W3CDTF">2025-08-12T10:35:00Z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0x010100C2ACE2487FF6BB42A8BEA192840BBD93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